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611A" w14:textId="0894B579" w:rsidR="00514BEA" w:rsidRPr="00592F1B" w:rsidRDefault="009E3106" w:rsidP="009E3106">
      <w:pPr>
        <w:jc w:val="center"/>
        <w:rPr>
          <w:rFonts w:ascii="Aptos Display" w:hAnsi="Aptos Display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2F1B">
        <w:rPr>
          <w:rFonts w:ascii="Aptos Display" w:hAnsi="Aptos Display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ΘΕΜΑΤΑ ΣΟΣ </w:t>
      </w:r>
      <w:r w:rsidR="009940A3">
        <w:rPr>
          <w:rFonts w:ascii="Aptos Display" w:hAnsi="Aptos Display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40A3" w:rsidRPr="00592F1B">
        <w:rPr>
          <w:rFonts w:ascii="Aptos Display" w:hAnsi="Aptos Display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Ε</w:t>
      </w:r>
      <w:r w:rsidR="009940A3">
        <w:rPr>
          <w:rFonts w:ascii="Aptos Display" w:hAnsi="Aptos Display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ξεταστικής</w:t>
      </w:r>
      <w:r w:rsidR="009940A3">
        <w:rPr>
          <w:rFonts w:ascii="Aptos Display" w:hAnsi="Aptos Display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40A3">
        <w:rPr>
          <w:rFonts w:ascii="Aptos Display" w:hAnsi="Aptos Display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Η</w:t>
      </w:r>
      <w:r w:rsidR="009940A3">
        <w:rPr>
          <w:rFonts w:ascii="Aptos Display" w:hAnsi="Aptos Display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΄ Εξαμήνου 2024-2025</w:t>
      </w:r>
    </w:p>
    <w:p w14:paraId="7B74C685" w14:textId="77777777" w:rsidR="009E3106" w:rsidRPr="00592F1B" w:rsidRDefault="009E3106" w:rsidP="009E3106">
      <w:pPr>
        <w:jc w:val="center"/>
        <w:rPr>
          <w:rFonts w:ascii="Aptos Display" w:hAnsi="Aptos Display"/>
          <w:b/>
          <w:bCs/>
        </w:rPr>
      </w:pPr>
    </w:p>
    <w:p w14:paraId="63B31B82" w14:textId="62CD54A6" w:rsidR="009E3106" w:rsidRPr="00592F1B" w:rsidRDefault="009E3106" w:rsidP="009E3106">
      <w:pPr>
        <w:pStyle w:val="a3"/>
        <w:numPr>
          <w:ilvl w:val="0"/>
          <w:numId w:val="1"/>
        </w:numPr>
        <w:spacing w:line="480" w:lineRule="auto"/>
        <w:rPr>
          <w:rFonts w:ascii="Aptos Display" w:hAnsi="Aptos Display"/>
          <w:sz w:val="24"/>
          <w:szCs w:val="24"/>
        </w:rPr>
      </w:pPr>
      <w:r w:rsidRPr="00592F1B">
        <w:rPr>
          <w:rFonts w:ascii="Aptos Display" w:hAnsi="Aptos Display"/>
          <w:sz w:val="24"/>
          <w:szCs w:val="24"/>
        </w:rPr>
        <w:t>Ποια είναι τα εμπλεκόμενα μέρη στον Θεματικό Τουρισμό Υγείας;</w:t>
      </w:r>
    </w:p>
    <w:p w14:paraId="7A354615" w14:textId="4D0E22C5" w:rsidR="009E3106" w:rsidRPr="00592F1B" w:rsidRDefault="009E3106" w:rsidP="009E3106">
      <w:pPr>
        <w:pStyle w:val="a3"/>
        <w:numPr>
          <w:ilvl w:val="0"/>
          <w:numId w:val="1"/>
        </w:numPr>
        <w:spacing w:line="480" w:lineRule="auto"/>
        <w:rPr>
          <w:rFonts w:ascii="Aptos Display" w:hAnsi="Aptos Display"/>
          <w:sz w:val="24"/>
          <w:szCs w:val="24"/>
        </w:rPr>
      </w:pPr>
      <w:r w:rsidRPr="00592F1B">
        <w:rPr>
          <w:rFonts w:ascii="Aptos Display" w:hAnsi="Aptos Display"/>
          <w:sz w:val="24"/>
          <w:szCs w:val="24"/>
        </w:rPr>
        <w:t>Ποιος είναι ο λόγος ένταξης επιπλέον υπηρεσιών στα ξενοδοχεία για πελάτε</w:t>
      </w:r>
      <w:r w:rsidR="00D16F3E" w:rsidRPr="00592F1B">
        <w:rPr>
          <w:rFonts w:ascii="Aptos Display" w:hAnsi="Aptos Display"/>
          <w:sz w:val="24"/>
          <w:szCs w:val="24"/>
        </w:rPr>
        <w:t xml:space="preserve">ς </w:t>
      </w:r>
      <w:r w:rsidRPr="00592F1B">
        <w:rPr>
          <w:rFonts w:ascii="Aptos Display" w:hAnsi="Aptos Display"/>
          <w:sz w:val="24"/>
          <w:szCs w:val="24"/>
        </w:rPr>
        <w:t>τρίτης ηλικίας;</w:t>
      </w:r>
    </w:p>
    <w:p w14:paraId="4763721F" w14:textId="61CB1D3C" w:rsidR="009E3106" w:rsidRPr="00592F1B" w:rsidRDefault="009E3106" w:rsidP="009E3106">
      <w:pPr>
        <w:pStyle w:val="a3"/>
        <w:numPr>
          <w:ilvl w:val="0"/>
          <w:numId w:val="1"/>
        </w:numPr>
        <w:spacing w:line="480" w:lineRule="auto"/>
        <w:rPr>
          <w:rFonts w:ascii="Aptos Display" w:hAnsi="Aptos Display"/>
          <w:sz w:val="24"/>
          <w:szCs w:val="24"/>
        </w:rPr>
      </w:pPr>
      <w:r w:rsidRPr="00592F1B">
        <w:rPr>
          <w:rFonts w:ascii="Aptos Display" w:hAnsi="Aptos Display"/>
          <w:sz w:val="24"/>
          <w:szCs w:val="24"/>
        </w:rPr>
        <w:t>Ποια είναι τα χαρακτηριστικά με βάση τα οποία σχεδιάζονται τα προγράμματα φιλοξενίας στον Τουρισμό Υγείας;</w:t>
      </w:r>
    </w:p>
    <w:p w14:paraId="482D7A7C" w14:textId="4E69CB24" w:rsidR="009E3106" w:rsidRPr="00592F1B" w:rsidRDefault="009E3106" w:rsidP="009E3106">
      <w:pPr>
        <w:pStyle w:val="a3"/>
        <w:numPr>
          <w:ilvl w:val="0"/>
          <w:numId w:val="1"/>
        </w:numPr>
        <w:spacing w:line="480" w:lineRule="auto"/>
        <w:rPr>
          <w:rFonts w:ascii="Aptos Display" w:hAnsi="Aptos Display"/>
          <w:sz w:val="24"/>
          <w:szCs w:val="24"/>
        </w:rPr>
      </w:pPr>
      <w:r w:rsidRPr="00592F1B">
        <w:rPr>
          <w:rFonts w:ascii="Aptos Display" w:hAnsi="Aptos Display"/>
          <w:sz w:val="24"/>
          <w:szCs w:val="24"/>
        </w:rPr>
        <w:t>Πόσο σημαντικός είναι ο Ιατρικός Τουρισμός για την ανάπτυξη μικρών και μικρομεσαίων Περιφερειών;</w:t>
      </w:r>
    </w:p>
    <w:p w14:paraId="4BA30A21" w14:textId="621218CC" w:rsidR="009E3106" w:rsidRPr="00592F1B" w:rsidRDefault="009E3106" w:rsidP="009E3106">
      <w:pPr>
        <w:pStyle w:val="a3"/>
        <w:numPr>
          <w:ilvl w:val="0"/>
          <w:numId w:val="1"/>
        </w:numPr>
        <w:spacing w:line="480" w:lineRule="auto"/>
        <w:rPr>
          <w:rFonts w:ascii="Aptos Display" w:hAnsi="Aptos Display"/>
          <w:sz w:val="24"/>
          <w:szCs w:val="24"/>
        </w:rPr>
      </w:pPr>
      <w:r w:rsidRPr="00592F1B">
        <w:rPr>
          <w:rFonts w:ascii="Aptos Display" w:hAnsi="Aptos Display"/>
          <w:sz w:val="24"/>
          <w:szCs w:val="24"/>
        </w:rPr>
        <w:t>Τι πρέπει να περιλαμβάνει το Τουριστικό Προϊόν σε σχέση με τους ηλικιωμένους και τον Τουρισμό Υγείας;</w:t>
      </w:r>
    </w:p>
    <w:p w14:paraId="6B4E2F7C" w14:textId="199EB44D" w:rsidR="009E3106" w:rsidRPr="00592F1B" w:rsidRDefault="00C77F66" w:rsidP="009E3106">
      <w:pPr>
        <w:pStyle w:val="a3"/>
        <w:numPr>
          <w:ilvl w:val="0"/>
          <w:numId w:val="1"/>
        </w:numPr>
        <w:spacing w:line="480" w:lineRule="auto"/>
        <w:rPr>
          <w:rFonts w:ascii="Aptos Display" w:hAnsi="Aptos Display"/>
          <w:sz w:val="24"/>
          <w:szCs w:val="24"/>
        </w:rPr>
      </w:pPr>
      <w:r w:rsidRPr="00592F1B">
        <w:rPr>
          <w:rFonts w:ascii="Aptos Display" w:hAnsi="Aptos Display"/>
          <w:sz w:val="24"/>
          <w:szCs w:val="24"/>
        </w:rPr>
        <w:t>Ποια η σχέση προϊόντων υψηλής τεχνολογίας σε μονάδες φιλοξενίας του Τουρισμού Υγείας;</w:t>
      </w:r>
    </w:p>
    <w:p w14:paraId="78779E86" w14:textId="3B05CA5D" w:rsidR="00C77F66" w:rsidRPr="00592F1B" w:rsidRDefault="00C77F66" w:rsidP="009E3106">
      <w:pPr>
        <w:pStyle w:val="a3"/>
        <w:numPr>
          <w:ilvl w:val="0"/>
          <w:numId w:val="1"/>
        </w:numPr>
        <w:spacing w:line="480" w:lineRule="auto"/>
        <w:rPr>
          <w:rFonts w:ascii="Aptos Display" w:hAnsi="Aptos Display"/>
          <w:sz w:val="24"/>
          <w:szCs w:val="24"/>
        </w:rPr>
      </w:pPr>
      <w:r w:rsidRPr="00592F1B">
        <w:rPr>
          <w:rFonts w:ascii="Aptos Display" w:hAnsi="Aptos Display"/>
          <w:sz w:val="24"/>
          <w:szCs w:val="24"/>
        </w:rPr>
        <w:t>Ποιο είναι το κοινό στοιχείο των ατόμων τρίτης ηλικίας;</w:t>
      </w:r>
    </w:p>
    <w:p w14:paraId="68312E52" w14:textId="489BEE35" w:rsidR="00267D14" w:rsidRPr="00592F1B" w:rsidRDefault="00267D14" w:rsidP="009E3106">
      <w:pPr>
        <w:pStyle w:val="a3"/>
        <w:numPr>
          <w:ilvl w:val="0"/>
          <w:numId w:val="1"/>
        </w:numPr>
        <w:spacing w:line="480" w:lineRule="auto"/>
        <w:rPr>
          <w:rFonts w:ascii="Aptos Display" w:hAnsi="Aptos Display"/>
          <w:sz w:val="24"/>
          <w:szCs w:val="24"/>
        </w:rPr>
      </w:pPr>
      <w:r w:rsidRPr="00592F1B">
        <w:rPr>
          <w:rFonts w:ascii="Aptos Display" w:hAnsi="Aptos Display"/>
          <w:sz w:val="24"/>
          <w:szCs w:val="24"/>
        </w:rPr>
        <w:t>Ποιες είναι οι εσωτερικές και οι εξωτερικές δραστηριότητες των Τουριστών Υγείας</w:t>
      </w:r>
      <w:r w:rsidR="0031245F" w:rsidRPr="00592F1B">
        <w:rPr>
          <w:rFonts w:ascii="Aptos Display" w:hAnsi="Aptos Display"/>
          <w:sz w:val="24"/>
          <w:szCs w:val="24"/>
        </w:rPr>
        <w:t>;</w:t>
      </w:r>
    </w:p>
    <w:p w14:paraId="210E4B36" w14:textId="6F62404D" w:rsidR="0031245F" w:rsidRPr="00592F1B" w:rsidRDefault="0031245F" w:rsidP="009E3106">
      <w:pPr>
        <w:pStyle w:val="a3"/>
        <w:numPr>
          <w:ilvl w:val="0"/>
          <w:numId w:val="1"/>
        </w:numPr>
        <w:spacing w:line="480" w:lineRule="auto"/>
        <w:rPr>
          <w:rFonts w:ascii="Aptos Display" w:hAnsi="Aptos Display"/>
          <w:sz w:val="24"/>
          <w:szCs w:val="24"/>
        </w:rPr>
      </w:pPr>
      <w:r w:rsidRPr="00592F1B">
        <w:rPr>
          <w:rFonts w:ascii="Aptos Display" w:hAnsi="Aptos Display"/>
          <w:sz w:val="24"/>
          <w:szCs w:val="24"/>
        </w:rPr>
        <w:t>Ποιες είναι οι υπηρεσίες Υγείας &amp; Αποκατάστασης;</w:t>
      </w:r>
    </w:p>
    <w:p w14:paraId="2749B5A5" w14:textId="1BE9A0E7" w:rsidR="0031245F" w:rsidRPr="00592F1B" w:rsidRDefault="0031245F" w:rsidP="009E3106">
      <w:pPr>
        <w:pStyle w:val="a3"/>
        <w:numPr>
          <w:ilvl w:val="0"/>
          <w:numId w:val="1"/>
        </w:numPr>
        <w:spacing w:line="480" w:lineRule="auto"/>
        <w:rPr>
          <w:rFonts w:ascii="Aptos Display" w:hAnsi="Aptos Display"/>
          <w:sz w:val="24"/>
          <w:szCs w:val="24"/>
        </w:rPr>
      </w:pPr>
      <w:r w:rsidRPr="00592F1B">
        <w:rPr>
          <w:rFonts w:ascii="Aptos Display" w:hAnsi="Aptos Display"/>
          <w:sz w:val="24"/>
          <w:szCs w:val="24"/>
        </w:rPr>
        <w:t>Με βάση τι χαρακτηριστικά επιλέγουν τουριστικό προορισμό οι άνθρωποι της τρίτης ηλικίας;</w:t>
      </w:r>
    </w:p>
    <w:sectPr w:rsidR="0031245F" w:rsidRPr="00592F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A22A6"/>
    <w:multiLevelType w:val="hybridMultilevel"/>
    <w:tmpl w:val="08947D30"/>
    <w:lvl w:ilvl="0" w:tplc="22E63B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32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1F"/>
    <w:rsid w:val="00267D14"/>
    <w:rsid w:val="0031245F"/>
    <w:rsid w:val="00514BEA"/>
    <w:rsid w:val="00592F1B"/>
    <w:rsid w:val="00605E41"/>
    <w:rsid w:val="009940A3"/>
    <w:rsid w:val="009E3106"/>
    <w:rsid w:val="00A94658"/>
    <w:rsid w:val="00C77F66"/>
    <w:rsid w:val="00D16F3E"/>
    <w:rsid w:val="00D2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366B"/>
  <w15:chartTrackingRefBased/>
  <w15:docId w15:val="{A83B99A7-026E-4B2D-8CA9-F708A0CB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koumpara</dc:creator>
  <cp:keywords/>
  <dc:description/>
  <cp:lastModifiedBy>elena koumpara</cp:lastModifiedBy>
  <cp:revision>7</cp:revision>
  <dcterms:created xsi:type="dcterms:W3CDTF">2025-04-29T16:32:00Z</dcterms:created>
  <dcterms:modified xsi:type="dcterms:W3CDTF">2025-04-29T16:45:00Z</dcterms:modified>
</cp:coreProperties>
</file>