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D28" w:rsidRPr="00390964" w:rsidRDefault="00536D28" w:rsidP="00536D28">
      <w:pPr>
        <w:tabs>
          <w:tab w:val="left" w:pos="11205"/>
        </w:tabs>
        <w:spacing w:line="360" w:lineRule="auto"/>
      </w:pPr>
      <w:r w:rsidRPr="00390964">
        <w:rPr>
          <w:b/>
        </w:rPr>
        <w:t>Απλοποιημένο τουριστικό κύκλωμα</w:t>
      </w:r>
    </w:p>
    <w:p w:rsidR="00536D28" w:rsidRDefault="00536D28" w:rsidP="00536D28">
      <w:pPr>
        <w:tabs>
          <w:tab w:val="left" w:pos="11205"/>
        </w:tabs>
      </w:pPr>
      <w:r>
        <w:t xml:space="preserve">                                                             </w:t>
      </w:r>
    </w:p>
    <w:p w:rsidR="00536D28" w:rsidRPr="00CA366C" w:rsidRDefault="00536D28" w:rsidP="00536D28">
      <w:pPr>
        <w:tabs>
          <w:tab w:val="left" w:pos="11205"/>
        </w:tabs>
      </w:pPr>
    </w:p>
    <w:p w:rsidR="00536D28" w:rsidRPr="00CA366C" w:rsidRDefault="00536D28" w:rsidP="00536D28">
      <w:pPr>
        <w:tabs>
          <w:tab w:val="left" w:pos="11205"/>
        </w:tabs>
      </w:pPr>
    </w:p>
    <w:p w:rsidR="00536D28" w:rsidRDefault="00747BA9" w:rsidP="00536D28">
      <w:pPr>
        <w:tabs>
          <w:tab w:val="left" w:pos="11205"/>
        </w:tabs>
      </w:pPr>
      <w:r>
        <w:rPr>
          <w:noProof/>
        </w:rPr>
        <w:pict>
          <v:oval id="_x0000_s1103" style="position:absolute;margin-left:135pt;margin-top:6.05pt;width:126pt;height:83.6pt;z-index:251739136" filled="f" strokecolor="white">
            <v:shadow on="t" offset="3.75pt,2.5pt"/>
            <v:textbox style="mso-next-textbox:#_x0000_s1103">
              <w:txbxContent>
                <w:p w:rsidR="00536D28" w:rsidRPr="00824D74" w:rsidRDefault="00536D28" w:rsidP="00536D28">
                  <w:pPr>
                    <w:tabs>
                      <w:tab w:val="left" w:pos="1120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824D74">
                    <w:rPr>
                      <w:sz w:val="22"/>
                      <w:szCs w:val="22"/>
                    </w:rPr>
                    <w:t>Παραγωγοί                                      τουριστικών                                         αγαθών και                                       υπηρεσιών</w:t>
                  </w:r>
                </w:p>
                <w:p w:rsidR="00536D28" w:rsidRDefault="00536D28" w:rsidP="00536D28"/>
              </w:txbxContent>
            </v:textbox>
          </v:oval>
        </w:pict>
      </w:r>
      <w:r>
        <w:rPr>
          <w:noProof/>
        </w:rPr>
        <w:pict>
          <v:line id="_x0000_s1109" style="position:absolute;flip:x y;z-index:251745280" from="272.3pt,61.4pt" to="322.75pt,140.65pt" strokecolor="white">
            <v:stroke startarrowwidth="narrow" startarrowlength="short" endarrow="block" endarrowwidth="narrow" endarrowlength="short"/>
            <v:shadow on="t" offset="3.75pt,2.5pt"/>
          </v:line>
        </w:pict>
      </w:r>
      <w:r>
        <w:rPr>
          <w:noProof/>
        </w:rPr>
        <w:pict>
          <v:line id="_x0000_s1108" style="position:absolute;z-index:251744256" from="250.7pt,83.35pt" to="293.95pt,148.2pt" strokecolor="white">
            <v:stroke startarrowwidth="narrow" startarrowlength="short" endarrow="block" endarrowwidth="narrow" endarrowlength="short"/>
            <v:shadow on="t" offset="3.75pt,2.5pt"/>
          </v:line>
        </w:pict>
      </w:r>
    </w:p>
    <w:p w:rsidR="00536D28" w:rsidRDefault="00536D28" w:rsidP="00536D28">
      <w:pPr>
        <w:tabs>
          <w:tab w:val="left" w:pos="11205"/>
        </w:tabs>
      </w:pPr>
      <w:bookmarkStart w:id="0" w:name="_GoBack"/>
      <w:bookmarkEnd w:id="0"/>
    </w:p>
    <w:p w:rsidR="00536D28" w:rsidRPr="00390964" w:rsidRDefault="00536D28" w:rsidP="00536D28">
      <w:pPr>
        <w:tabs>
          <w:tab w:val="left" w:pos="11205"/>
        </w:tabs>
      </w:pPr>
      <w:r w:rsidRPr="00390964">
        <w:t xml:space="preserve">                                                             </w:t>
      </w:r>
    </w:p>
    <w:p w:rsidR="00536D28" w:rsidRPr="00390964" w:rsidRDefault="00536D28" w:rsidP="00536D28">
      <w:pPr>
        <w:tabs>
          <w:tab w:val="left" w:pos="11205"/>
        </w:tabs>
      </w:pPr>
      <w:r w:rsidRPr="00390964">
        <w:t xml:space="preserve">                                      </w:t>
      </w:r>
    </w:p>
    <w:p w:rsidR="00536D28" w:rsidRPr="00390964" w:rsidRDefault="00536D28" w:rsidP="00536D28">
      <w:pPr>
        <w:tabs>
          <w:tab w:val="left" w:pos="11205"/>
        </w:tabs>
      </w:pPr>
    </w:p>
    <w:p w:rsidR="00536D28" w:rsidRDefault="00747BA9" w:rsidP="00536D28">
      <w:pPr>
        <w:tabs>
          <w:tab w:val="left" w:pos="11205"/>
        </w:tabs>
      </w:pPr>
      <w:r>
        <w:rPr>
          <w:noProof/>
        </w:rPr>
        <w:pict>
          <v:rect id="_x0000_s1113" style="position:absolute;margin-left:2in;margin-top:144.65pt;width:135pt;height:45pt;z-index:251749376" stroked="f">
            <v:textbox>
              <w:txbxContent>
                <w:p w:rsidR="00536D28" w:rsidRPr="00824D74" w:rsidRDefault="00536D28" w:rsidP="00536D28">
                  <w:pPr>
                    <w:tabs>
                      <w:tab w:val="left" w:pos="1120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824D74">
                    <w:rPr>
                      <w:sz w:val="22"/>
                      <w:szCs w:val="22"/>
                    </w:rPr>
                    <w:t>Ροή τουριστικών                              αγαθών και υπηρεσιών</w:t>
                  </w:r>
                </w:p>
                <w:p w:rsidR="00536D28" w:rsidRDefault="00536D28" w:rsidP="00536D28"/>
              </w:txbxContent>
            </v:textbox>
          </v:rect>
        </w:pict>
      </w:r>
      <w:r>
        <w:rPr>
          <w:noProof/>
        </w:rPr>
        <w:pict>
          <v:rect id="_x0000_s1112" style="position:absolute;margin-left:171pt;margin-top:81.05pt;width:90pt;height:27pt;z-index:251748352" stroked="f">
            <v:textbox style="mso-next-textbox:#_x0000_s1112">
              <w:txbxContent>
                <w:p w:rsidR="00536D28" w:rsidRPr="00824D74" w:rsidRDefault="00536D28" w:rsidP="00536D28">
                  <w:pPr>
                    <w:rPr>
                      <w:sz w:val="22"/>
                      <w:szCs w:val="22"/>
                    </w:rPr>
                  </w:pPr>
                  <w:r w:rsidRPr="00824D74">
                    <w:rPr>
                      <w:sz w:val="22"/>
                      <w:szCs w:val="22"/>
                    </w:rPr>
                    <w:t>Ροή πληρωμών</w:t>
                  </w:r>
                </w:p>
              </w:txbxContent>
            </v:textbox>
          </v:rect>
        </w:pict>
      </w:r>
      <w:r>
        <w:rPr>
          <w:noProof/>
        </w:rPr>
        <w:pict>
          <v:oval id="_x0000_s1105" style="position:absolute;margin-left:272.3pt;margin-top:72.6pt;width:123.7pt;height:80.45pt;z-index:251741184" filled="f" strokecolor="white">
            <v:shadow on="t" offset="3.75pt,2.5pt"/>
            <v:textbox style="mso-next-textbox:#_x0000_s1105">
              <w:txbxContent>
                <w:p w:rsidR="00536D28" w:rsidRPr="00824D74" w:rsidRDefault="00536D28" w:rsidP="00536D28">
                  <w:pPr>
                    <w:jc w:val="center"/>
                    <w:rPr>
                      <w:sz w:val="22"/>
                      <w:szCs w:val="22"/>
                    </w:rPr>
                  </w:pPr>
                  <w:r w:rsidRPr="00824D74">
                    <w:rPr>
                      <w:sz w:val="22"/>
                      <w:szCs w:val="22"/>
                    </w:rPr>
                    <w:t xml:space="preserve">Πρακτορεία ταξιδιών και Τουρ </w:t>
                  </w:r>
                  <w:proofErr w:type="spellStart"/>
                  <w:r w:rsidRPr="00824D74">
                    <w:rPr>
                      <w:sz w:val="22"/>
                      <w:szCs w:val="22"/>
                    </w:rPr>
                    <w:t>Οπερέιτορ</w:t>
                  </w:r>
                  <w:proofErr w:type="spellEnd"/>
                </w:p>
              </w:txbxContent>
            </v:textbox>
          </v:oval>
        </w:pict>
      </w:r>
      <w:r>
        <w:rPr>
          <w:noProof/>
        </w:rPr>
        <w:pict>
          <v:oval id="_x0000_s1104" style="position:absolute;margin-left:18pt;margin-top:72.6pt;width:126.05pt;height:80.45pt;z-index:251740160" filled="f" strokecolor="white">
            <v:shadow on="t" offset="3.75pt,2.5pt"/>
            <v:textbox style="mso-next-textbox:#_x0000_s1104">
              <w:txbxContent>
                <w:p w:rsidR="00536D28" w:rsidRPr="00824D74" w:rsidRDefault="00536D28" w:rsidP="00536D28">
                  <w:pPr>
                    <w:jc w:val="center"/>
                    <w:rPr>
                      <w:sz w:val="22"/>
                      <w:szCs w:val="22"/>
                    </w:rPr>
                  </w:pPr>
                  <w:r w:rsidRPr="00824D74">
                    <w:rPr>
                      <w:sz w:val="22"/>
                      <w:szCs w:val="22"/>
                    </w:rPr>
                    <w:t>Καταναλωτές τουριστικών υπηρεσιών (τουρίστες)</w:t>
                  </w:r>
                </w:p>
              </w:txbxContent>
            </v:textbox>
          </v:oval>
        </w:pict>
      </w:r>
      <w:r>
        <w:rPr>
          <w:noProof/>
        </w:rPr>
        <w:pict>
          <v:line id="_x0000_s1111" style="position:absolute;flip:x;z-index:251747328" from="153pt,130.8pt" to="261.05pt,130.85pt" strokecolor="white">
            <v:stroke startarrowwidth="narrow" startarrowlength="short" endarrow="block" endarrowwidth="narrow" endarrowlength="short"/>
            <v:shadow on="t" offset="3.75pt,2.5pt"/>
          </v:line>
        </w:pict>
      </w:r>
      <w:r>
        <w:rPr>
          <w:noProof/>
        </w:rPr>
        <w:pict>
          <v:line id="_x0000_s1110" style="position:absolute;z-index:251746304" from="160.2pt,108.85pt" to="253.85pt,108.9pt" strokecolor="white">
            <v:stroke startarrowwidth="narrow" startarrowlength="short" endarrow="block" endarrowwidth="narrow" endarrowlength="short"/>
            <v:shadow on="t" offset="3.75pt,2.5pt"/>
          </v:line>
        </w:pict>
      </w:r>
      <w:r>
        <w:rPr>
          <w:noProof/>
        </w:rPr>
        <w:pict>
          <v:line id="_x0000_s1107" style="position:absolute;flip:x;z-index:251743232" from="93.6pt,6.95pt" to="136.85pt,71.8pt" strokecolor="white">
            <v:stroke startarrowwidth="narrow" startarrowlength="short" endarrow="block" endarrowwidth="narrow" endarrowlength="short"/>
            <v:shadow on="t" offset="3.75pt,2.5pt"/>
          </v:line>
        </w:pict>
      </w:r>
      <w:r>
        <w:rPr>
          <w:noProof/>
        </w:rPr>
        <w:pict>
          <v:line id="_x0000_s1106" style="position:absolute;flip:y;z-index:251742208" from="115.2pt,14.35pt" to="158.45pt,79.2pt" strokecolor="white">
            <v:stroke startarrowwidth="narrow" startarrowlength="short" endarrow="block" endarrowwidth="narrow" endarrowlength="short"/>
            <v:shadow on="t" offset="3.75pt,2.5pt"/>
          </v:line>
        </w:pict>
      </w:r>
    </w:p>
    <w:p w:rsidR="00536D28" w:rsidRPr="00824D74" w:rsidRDefault="00536D28" w:rsidP="00536D28"/>
    <w:p w:rsidR="00536D28" w:rsidRPr="00824D74" w:rsidRDefault="00536D28" w:rsidP="00536D28"/>
    <w:p w:rsidR="00536D28" w:rsidRPr="00824D74" w:rsidRDefault="00536D28" w:rsidP="00536D28"/>
    <w:p w:rsidR="00536D28" w:rsidRPr="00824D74" w:rsidRDefault="00536D28" w:rsidP="00536D28"/>
    <w:p w:rsidR="00536D28" w:rsidRPr="00824D74" w:rsidRDefault="00536D28" w:rsidP="00536D28"/>
    <w:p w:rsidR="00536D28" w:rsidRPr="00824D74" w:rsidRDefault="00536D28" w:rsidP="00536D28"/>
    <w:p w:rsidR="00536D28" w:rsidRPr="00824D74" w:rsidRDefault="00536D28" w:rsidP="00536D28"/>
    <w:p w:rsidR="00536D28" w:rsidRPr="00824D74" w:rsidRDefault="00536D28" w:rsidP="00536D28"/>
    <w:p w:rsidR="00536D28" w:rsidRPr="00824D74" w:rsidRDefault="00536D28" w:rsidP="00536D28"/>
    <w:p w:rsidR="00536D28" w:rsidRPr="00824D74" w:rsidRDefault="00536D28" w:rsidP="00536D28"/>
    <w:p w:rsidR="00536D28" w:rsidRPr="00824D74" w:rsidRDefault="00536D28" w:rsidP="00536D28"/>
    <w:p w:rsidR="00536D28" w:rsidRPr="00824D74" w:rsidRDefault="00536D28" w:rsidP="00536D28"/>
    <w:p w:rsidR="00CC1D32" w:rsidRDefault="00CC1D32"/>
    <w:sectPr w:rsidR="00CC1D32" w:rsidSect="00D618F4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4906"/>
    <w:multiLevelType w:val="hybridMultilevel"/>
    <w:tmpl w:val="2C2C0498"/>
    <w:lvl w:ilvl="0" w:tplc="BCBC1CAC">
      <w:start w:val="1"/>
      <w:numFmt w:val="decimal"/>
      <w:lvlText w:val="%1."/>
      <w:legacy w:legacy="1" w:legacySpace="0" w:legacyIndent="283"/>
      <w:lvlJc w:val="left"/>
      <w:pPr>
        <w:ind w:left="1211" w:hanging="283"/>
      </w:pPr>
      <w:rPr>
        <w:rFonts w:ascii="Times New Roman" w:eastAsia="Times New Roman" w:hAnsi="Times New Roman" w:cs="Times New Roman"/>
        <w:b/>
        <w:i w:val="0"/>
        <w:sz w:val="24"/>
        <w:u w:val="none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17"/>
        </w:tabs>
        <w:ind w:left="151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37"/>
        </w:tabs>
        <w:ind w:left="223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57"/>
        </w:tabs>
        <w:ind w:left="295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77"/>
        </w:tabs>
        <w:ind w:left="367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97"/>
        </w:tabs>
        <w:ind w:left="439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17"/>
        </w:tabs>
        <w:ind w:left="511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37"/>
        </w:tabs>
        <w:ind w:left="583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57"/>
        </w:tabs>
        <w:ind w:left="655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618F4"/>
    <w:rsid w:val="001807BC"/>
    <w:rsid w:val="00435218"/>
    <w:rsid w:val="00460EC0"/>
    <w:rsid w:val="00536D28"/>
    <w:rsid w:val="00747BA9"/>
    <w:rsid w:val="00B913D0"/>
    <w:rsid w:val="00CA366C"/>
    <w:rsid w:val="00CC1D32"/>
    <w:rsid w:val="00D618F4"/>
    <w:rsid w:val="00E2027C"/>
    <w:rsid w:val="00F1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4"/>
    <o:shapelayout v:ext="edit">
      <o:idmap v:ext="edit" data="1"/>
    </o:shapelayout>
  </w:shapeDefaults>
  <w:decimalSymbol w:val="."/>
  <w:listSeparator w:val=","/>
  <w14:docId w14:val="5E540A43"/>
  <w15:docId w15:val="{4C965D24-D921-4016-93D9-B8938342B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8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D618F4"/>
    <w:pPr>
      <w:keepNext/>
      <w:outlineLvl w:val="0"/>
    </w:pPr>
    <w:rPr>
      <w:rFonts w:ascii="Bookman Old Style" w:hAnsi="Bookman Old Style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D618F4"/>
    <w:rPr>
      <w:rFonts w:ascii="Bookman Old Style" w:eastAsia="Times New Roman" w:hAnsi="Bookman Old Style" w:cs="Times New Roman"/>
      <w:b/>
      <w:sz w:val="28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1A526A-88C2-46CE-A952-7F0C5751B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michalis</cp:lastModifiedBy>
  <cp:revision>9</cp:revision>
  <dcterms:created xsi:type="dcterms:W3CDTF">2015-11-29T20:36:00Z</dcterms:created>
  <dcterms:modified xsi:type="dcterms:W3CDTF">2020-01-02T14:48:00Z</dcterms:modified>
</cp:coreProperties>
</file>