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CF" w:rsidRPr="006E619C" w:rsidRDefault="00BE05CB" w:rsidP="00B66FA8">
      <w:pPr>
        <w:spacing w:after="120" w:line="288" w:lineRule="auto"/>
        <w:rPr>
          <w:rFonts w:ascii="Times New Roman" w:hAnsi="Times New Roman" w:cs="Times New Roman"/>
          <w:b/>
        </w:rPr>
      </w:pPr>
      <w:r w:rsidRPr="006E619C">
        <w:rPr>
          <w:rFonts w:ascii="Times New Roman" w:hAnsi="Times New Roman" w:cs="Times New Roman"/>
          <w:b/>
        </w:rPr>
        <w:t>Δρ. Άρης Κουμπαρέλης</w:t>
      </w:r>
    </w:p>
    <w:p w:rsidR="00BE05CB" w:rsidRPr="006E619C" w:rsidRDefault="003B0E46" w:rsidP="00B66FA8">
      <w:pPr>
        <w:spacing w:after="120" w:line="288" w:lineRule="auto"/>
        <w:rPr>
          <w:rFonts w:ascii="Times New Roman" w:hAnsi="Times New Roman" w:cs="Times New Roman"/>
          <w:sz w:val="20"/>
          <w:szCs w:val="20"/>
        </w:rPr>
      </w:pPr>
      <w:r w:rsidRPr="006E619C">
        <w:rPr>
          <w:rFonts w:ascii="Times New Roman" w:hAnsi="Times New Roman" w:cs="Times New Roman"/>
          <w:sz w:val="20"/>
          <w:szCs w:val="20"/>
        </w:rPr>
        <w:t>Τ</w:t>
      </w:r>
      <w:r w:rsidR="00BE05CB" w:rsidRPr="006E619C">
        <w:rPr>
          <w:rFonts w:ascii="Times New Roman" w:hAnsi="Times New Roman" w:cs="Times New Roman"/>
          <w:sz w:val="20"/>
          <w:szCs w:val="20"/>
        </w:rPr>
        <w:t xml:space="preserve">μήμα Ψηφιακών Μέσων &amp; </w:t>
      </w:r>
      <w:r w:rsidRPr="006E619C">
        <w:rPr>
          <w:rFonts w:ascii="Times New Roman" w:hAnsi="Times New Roman" w:cs="Times New Roman"/>
          <w:sz w:val="20"/>
          <w:szCs w:val="20"/>
        </w:rPr>
        <w:t>Επικοινωνίας</w:t>
      </w:r>
      <w:r w:rsidR="003B4001" w:rsidRPr="006E619C">
        <w:rPr>
          <w:rFonts w:ascii="Times New Roman" w:hAnsi="Times New Roman" w:cs="Times New Roman"/>
          <w:sz w:val="20"/>
          <w:szCs w:val="20"/>
        </w:rPr>
        <w:t>, Ιόνιο Πανεπιστήμιο</w:t>
      </w:r>
    </w:p>
    <w:p w:rsidR="00A81242" w:rsidRDefault="00A81242" w:rsidP="00A81242">
      <w:pPr>
        <w:pStyle w:val="Default"/>
        <w:spacing w:after="120" w:line="288" w:lineRule="auto"/>
        <w:jc w:val="both"/>
        <w:rPr>
          <w:b/>
          <w:sz w:val="28"/>
          <w:szCs w:val="28"/>
        </w:rPr>
      </w:pPr>
    </w:p>
    <w:p w:rsidR="00A81242" w:rsidRPr="00181646" w:rsidRDefault="00A81242" w:rsidP="00A81242">
      <w:pPr>
        <w:pStyle w:val="Default"/>
        <w:spacing w:after="120" w:line="288" w:lineRule="auto"/>
        <w:jc w:val="both"/>
        <w:rPr>
          <w:b/>
          <w:sz w:val="28"/>
          <w:szCs w:val="28"/>
        </w:rPr>
      </w:pPr>
      <w:r w:rsidRPr="00181646">
        <w:rPr>
          <w:b/>
          <w:sz w:val="28"/>
          <w:szCs w:val="28"/>
        </w:rPr>
        <w:t xml:space="preserve">Θέμα </w:t>
      </w:r>
      <w:r>
        <w:rPr>
          <w:b/>
          <w:sz w:val="28"/>
          <w:szCs w:val="28"/>
        </w:rPr>
        <w:t>2</w:t>
      </w:r>
      <w:r w:rsidRPr="00181646">
        <w:rPr>
          <w:b/>
          <w:sz w:val="28"/>
          <w:szCs w:val="28"/>
          <w:vertAlign w:val="superscript"/>
        </w:rPr>
        <w:t>ο</w:t>
      </w:r>
    </w:p>
    <w:p w:rsidR="00A81242" w:rsidRDefault="00A81242" w:rsidP="00A81242">
      <w:pPr>
        <w:spacing w:after="120" w:line="288" w:lineRule="auto"/>
        <w:jc w:val="both"/>
        <w:rPr>
          <w:rFonts w:ascii="Times New Roman" w:hAnsi="Times New Roman" w:cs="Times New Roman"/>
          <w:b/>
          <w:sz w:val="24"/>
          <w:szCs w:val="24"/>
        </w:rPr>
      </w:pPr>
      <w:r w:rsidRPr="00572D4E">
        <w:rPr>
          <w:rFonts w:ascii="Times New Roman" w:hAnsi="Times New Roman" w:cs="Times New Roman"/>
          <w:sz w:val="24"/>
          <w:szCs w:val="24"/>
        </w:rPr>
        <w:t xml:space="preserve">Δίνεται </w:t>
      </w:r>
      <w:r>
        <w:rPr>
          <w:rFonts w:ascii="Times New Roman" w:hAnsi="Times New Roman" w:cs="Times New Roman"/>
          <w:sz w:val="24"/>
          <w:szCs w:val="24"/>
        </w:rPr>
        <w:t xml:space="preserve">προς μελέτη το εξής </w:t>
      </w:r>
      <w:r w:rsidRPr="00572D4E">
        <w:rPr>
          <w:rFonts w:ascii="Times New Roman" w:hAnsi="Times New Roman" w:cs="Times New Roman"/>
          <w:sz w:val="24"/>
          <w:szCs w:val="24"/>
        </w:rPr>
        <w:t>θέμα:</w:t>
      </w:r>
      <w:r w:rsidRPr="00572D4E">
        <w:rPr>
          <w:rFonts w:ascii="Times New Roman" w:hAnsi="Times New Roman" w:cs="Times New Roman"/>
          <w:b/>
          <w:sz w:val="24"/>
          <w:szCs w:val="24"/>
        </w:rPr>
        <w:t xml:space="preserve"> </w:t>
      </w:r>
      <w:r>
        <w:rPr>
          <w:rFonts w:ascii="Times New Roman" w:hAnsi="Times New Roman" w:cs="Times New Roman"/>
          <w:b/>
          <w:sz w:val="24"/>
          <w:szCs w:val="24"/>
        </w:rPr>
        <w:t>«ψ</w:t>
      </w:r>
      <w:r w:rsidRPr="00572D4E">
        <w:rPr>
          <w:rFonts w:ascii="Times New Roman" w:hAnsi="Times New Roman" w:cs="Times New Roman"/>
          <w:b/>
          <w:sz w:val="24"/>
          <w:szCs w:val="24"/>
        </w:rPr>
        <w:t>ηφιακός μετασχηματισμός</w:t>
      </w:r>
      <w:r w:rsidRPr="00AA64D6">
        <w:rPr>
          <w:rStyle w:val="a5"/>
          <w:rFonts w:ascii="Times New Roman" w:hAnsi="Times New Roman" w:cs="Times New Roman"/>
          <w:sz w:val="24"/>
          <w:szCs w:val="24"/>
        </w:rPr>
        <w:footnoteReference w:id="1"/>
      </w:r>
      <w:r w:rsidRPr="00572D4E">
        <w:rPr>
          <w:rFonts w:ascii="Times New Roman" w:hAnsi="Times New Roman" w:cs="Times New Roman"/>
          <w:b/>
          <w:sz w:val="24"/>
          <w:szCs w:val="24"/>
        </w:rPr>
        <w:t xml:space="preserve"> </w:t>
      </w:r>
      <w:r>
        <w:rPr>
          <w:rFonts w:ascii="Times New Roman" w:hAnsi="Times New Roman" w:cs="Times New Roman"/>
          <w:b/>
          <w:sz w:val="24"/>
          <w:szCs w:val="24"/>
        </w:rPr>
        <w:t>και</w:t>
      </w:r>
      <w:r w:rsidRPr="00572D4E">
        <w:rPr>
          <w:rFonts w:ascii="Times New Roman" w:hAnsi="Times New Roman" w:cs="Times New Roman"/>
          <w:b/>
          <w:sz w:val="24"/>
          <w:szCs w:val="24"/>
        </w:rPr>
        <w:t xml:space="preserve"> ελληνική οικονομία στον 21</w:t>
      </w:r>
      <w:r w:rsidRPr="00572D4E">
        <w:rPr>
          <w:rFonts w:ascii="Times New Roman" w:hAnsi="Times New Roman" w:cs="Times New Roman"/>
          <w:b/>
          <w:sz w:val="24"/>
          <w:szCs w:val="24"/>
          <w:vertAlign w:val="superscript"/>
        </w:rPr>
        <w:t>ο</w:t>
      </w:r>
      <w:r w:rsidRPr="00572D4E">
        <w:rPr>
          <w:rFonts w:ascii="Times New Roman" w:hAnsi="Times New Roman" w:cs="Times New Roman"/>
          <w:b/>
          <w:sz w:val="24"/>
          <w:szCs w:val="24"/>
        </w:rPr>
        <w:t xml:space="preserve"> αιώνα: διαπιστώσεις και συμπεράσματα</w:t>
      </w:r>
      <w:r>
        <w:rPr>
          <w:rFonts w:ascii="Times New Roman" w:hAnsi="Times New Roman" w:cs="Times New Roman"/>
          <w:b/>
          <w:sz w:val="24"/>
          <w:szCs w:val="24"/>
        </w:rPr>
        <w:t>»</w:t>
      </w:r>
      <w:r w:rsidRPr="00D23D9B">
        <w:rPr>
          <w:rFonts w:ascii="Times New Roman" w:hAnsi="Times New Roman" w:cs="Times New Roman"/>
          <w:sz w:val="24"/>
          <w:szCs w:val="24"/>
        </w:rPr>
        <w:t>.</w:t>
      </w:r>
      <w:r w:rsidRPr="00572D4E">
        <w:rPr>
          <w:rFonts w:ascii="Times New Roman" w:hAnsi="Times New Roman" w:cs="Times New Roman"/>
          <w:b/>
          <w:sz w:val="24"/>
          <w:szCs w:val="24"/>
        </w:rPr>
        <w:t xml:space="preserve"> </w:t>
      </w:r>
    </w:p>
    <w:p w:rsidR="00A81242" w:rsidRDefault="00A81242" w:rsidP="00A81242">
      <w:pPr>
        <w:spacing w:after="120" w:line="288" w:lineRule="auto"/>
        <w:jc w:val="both"/>
        <w:rPr>
          <w:rFonts w:ascii="Times New Roman" w:hAnsi="Times New Roman" w:cs="Times New Roman"/>
          <w:sz w:val="24"/>
          <w:szCs w:val="24"/>
        </w:rPr>
      </w:pPr>
      <w:r w:rsidRPr="00221774">
        <w:rPr>
          <w:rFonts w:ascii="Times New Roman" w:hAnsi="Times New Roman" w:cs="Times New Roman"/>
          <w:sz w:val="24"/>
          <w:szCs w:val="24"/>
        </w:rPr>
        <w:t>Ζητ</w:t>
      </w:r>
      <w:r>
        <w:rPr>
          <w:rFonts w:ascii="Times New Roman" w:hAnsi="Times New Roman" w:cs="Times New Roman"/>
          <w:sz w:val="24"/>
          <w:szCs w:val="24"/>
        </w:rPr>
        <w:t xml:space="preserve">είται </w:t>
      </w:r>
      <w:r w:rsidRPr="00C01307">
        <w:rPr>
          <w:rFonts w:ascii="Times New Roman" w:hAnsi="Times New Roman" w:cs="Times New Roman"/>
          <w:b/>
          <w:sz w:val="24"/>
          <w:szCs w:val="24"/>
        </w:rPr>
        <w:t>να προβείτε σε ένα περίγραμμα μελέτης</w:t>
      </w:r>
      <w:r w:rsidRPr="00221774">
        <w:rPr>
          <w:rFonts w:ascii="Times New Roman" w:hAnsi="Times New Roman" w:cs="Times New Roman"/>
          <w:sz w:val="24"/>
          <w:szCs w:val="24"/>
        </w:rPr>
        <w:t xml:space="preserve"> </w:t>
      </w:r>
      <w:r>
        <w:rPr>
          <w:rFonts w:ascii="Times New Roman" w:hAnsi="Times New Roman" w:cs="Times New Roman"/>
          <w:sz w:val="24"/>
          <w:szCs w:val="24"/>
        </w:rPr>
        <w:t xml:space="preserve">καθώς </w:t>
      </w:r>
      <w:r w:rsidRPr="00221774">
        <w:rPr>
          <w:rFonts w:ascii="Times New Roman" w:hAnsi="Times New Roman" w:cs="Times New Roman"/>
          <w:sz w:val="24"/>
          <w:szCs w:val="24"/>
        </w:rPr>
        <w:t xml:space="preserve">και στην περιληπτική διατύπωση των σκέψεων σας </w:t>
      </w:r>
      <w:r>
        <w:rPr>
          <w:rFonts w:ascii="Times New Roman" w:hAnsi="Times New Roman" w:cs="Times New Roman"/>
          <w:sz w:val="24"/>
          <w:szCs w:val="24"/>
        </w:rPr>
        <w:t xml:space="preserve">με κριτήριο </w:t>
      </w:r>
      <w:r w:rsidRPr="0027179C">
        <w:rPr>
          <w:rFonts w:ascii="Times New Roman" w:hAnsi="Times New Roman" w:cs="Times New Roman"/>
          <w:b/>
          <w:sz w:val="24"/>
          <w:szCs w:val="24"/>
        </w:rPr>
        <w:t>τη δομή μιας επιστημονικής εργασίας</w:t>
      </w:r>
      <w:r>
        <w:rPr>
          <w:rFonts w:ascii="Times New Roman" w:hAnsi="Times New Roman" w:cs="Times New Roman"/>
          <w:sz w:val="24"/>
          <w:szCs w:val="24"/>
        </w:rPr>
        <w:t xml:space="preserve"> (θεωρητικό πλαίσιο, εμπειρικό υλικό, ερευνητική μέθοδος) </w:t>
      </w:r>
      <w:r w:rsidRPr="00C57063">
        <w:rPr>
          <w:rFonts w:ascii="Times New Roman" w:hAnsi="Times New Roman" w:cs="Times New Roman"/>
          <w:b/>
          <w:sz w:val="24"/>
          <w:szCs w:val="24"/>
        </w:rPr>
        <w:t>όπως έχετε διδαχτεί</w:t>
      </w:r>
      <w:r>
        <w:rPr>
          <w:rFonts w:ascii="Times New Roman" w:hAnsi="Times New Roman" w:cs="Times New Roman"/>
          <w:sz w:val="24"/>
          <w:szCs w:val="24"/>
        </w:rPr>
        <w:t>.</w:t>
      </w:r>
    </w:p>
    <w:p w:rsidR="00A81242" w:rsidRDefault="00A81242" w:rsidP="00A81242">
      <w:pPr>
        <w:spacing w:after="120" w:line="288" w:lineRule="auto"/>
        <w:jc w:val="both"/>
        <w:rPr>
          <w:rFonts w:ascii="Times New Roman" w:hAnsi="Times New Roman" w:cs="Times New Roman"/>
          <w:sz w:val="24"/>
          <w:szCs w:val="24"/>
        </w:rPr>
      </w:pPr>
      <w:r w:rsidRPr="0027179C">
        <w:rPr>
          <w:rFonts w:ascii="Times New Roman" w:hAnsi="Times New Roman" w:cs="Times New Roman"/>
          <w:b/>
          <w:sz w:val="24"/>
          <w:szCs w:val="24"/>
        </w:rPr>
        <w:t>Κάντε χρήση των τυπικών παράθεσης επιστημονικών δεδομένων</w:t>
      </w:r>
      <w:r>
        <w:rPr>
          <w:rFonts w:ascii="Times New Roman" w:hAnsi="Times New Roman" w:cs="Times New Roman"/>
          <w:sz w:val="24"/>
          <w:szCs w:val="24"/>
        </w:rPr>
        <w:t xml:space="preserve"> (παραπομπές, διευκρινιστικά σχόλια κ.λπ.)</w:t>
      </w:r>
      <w:r w:rsidRPr="0043598B">
        <w:rPr>
          <w:rFonts w:ascii="Times New Roman" w:hAnsi="Times New Roman" w:cs="Times New Roman"/>
          <w:sz w:val="24"/>
          <w:szCs w:val="24"/>
        </w:rPr>
        <w:t xml:space="preserve"> </w:t>
      </w:r>
      <w:r w:rsidRPr="00C57063">
        <w:rPr>
          <w:rFonts w:ascii="Times New Roman" w:hAnsi="Times New Roman" w:cs="Times New Roman"/>
          <w:b/>
          <w:sz w:val="24"/>
          <w:szCs w:val="24"/>
        </w:rPr>
        <w:t xml:space="preserve">ακολουθώντας </w:t>
      </w:r>
      <w:r>
        <w:rPr>
          <w:rFonts w:ascii="Times New Roman" w:hAnsi="Times New Roman" w:cs="Times New Roman"/>
          <w:b/>
          <w:sz w:val="24"/>
          <w:szCs w:val="24"/>
        </w:rPr>
        <w:t xml:space="preserve">πιστά </w:t>
      </w:r>
      <w:r w:rsidRPr="00C57063">
        <w:rPr>
          <w:rFonts w:ascii="Times New Roman" w:hAnsi="Times New Roman" w:cs="Times New Roman"/>
          <w:b/>
          <w:sz w:val="24"/>
          <w:szCs w:val="24"/>
        </w:rPr>
        <w:t xml:space="preserve">τις οδηγίες που υπάρχουν στις σχετικές σημειώσεις του μαθήματος στο </w:t>
      </w:r>
      <w:r w:rsidRPr="00C57063">
        <w:rPr>
          <w:rFonts w:ascii="Times New Roman" w:hAnsi="Times New Roman" w:cs="Times New Roman"/>
          <w:b/>
          <w:sz w:val="24"/>
          <w:szCs w:val="24"/>
          <w:lang w:val="en-US"/>
        </w:rPr>
        <w:t>e</w:t>
      </w:r>
      <w:r w:rsidRPr="00C57063">
        <w:rPr>
          <w:rFonts w:ascii="Times New Roman" w:hAnsi="Times New Roman" w:cs="Times New Roman"/>
          <w:b/>
          <w:sz w:val="24"/>
          <w:szCs w:val="24"/>
        </w:rPr>
        <w:t>-</w:t>
      </w:r>
      <w:r w:rsidRPr="00C57063">
        <w:rPr>
          <w:rFonts w:ascii="Times New Roman" w:hAnsi="Times New Roman" w:cs="Times New Roman"/>
          <w:b/>
          <w:sz w:val="24"/>
          <w:szCs w:val="24"/>
          <w:lang w:val="en-US"/>
        </w:rPr>
        <w:t>class</w:t>
      </w:r>
      <w:r w:rsidRPr="00C57063">
        <w:rPr>
          <w:rFonts w:ascii="Times New Roman" w:hAnsi="Times New Roman" w:cs="Times New Roman"/>
          <w:b/>
          <w:sz w:val="24"/>
          <w:szCs w:val="24"/>
        </w:rPr>
        <w:t>.</w:t>
      </w:r>
      <w:r>
        <w:rPr>
          <w:rFonts w:ascii="Times New Roman" w:hAnsi="Times New Roman" w:cs="Times New Roman"/>
          <w:sz w:val="24"/>
          <w:szCs w:val="24"/>
        </w:rPr>
        <w:t xml:space="preserve"> </w:t>
      </w:r>
    </w:p>
    <w:p w:rsidR="00A81242" w:rsidRPr="0087123D" w:rsidRDefault="00A81242" w:rsidP="00A81242">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Πλην άλλων (δικών σας) πηγών, είστε υποχρεωμένοι/ες να χρησιμοποιήσετε </w:t>
      </w:r>
      <w:r w:rsidRPr="00221774">
        <w:rPr>
          <w:rFonts w:ascii="Times New Roman" w:hAnsi="Times New Roman" w:cs="Times New Roman"/>
          <w:sz w:val="24"/>
          <w:szCs w:val="24"/>
        </w:rPr>
        <w:t xml:space="preserve">τα </w:t>
      </w:r>
      <w:r>
        <w:rPr>
          <w:rFonts w:ascii="Times New Roman" w:hAnsi="Times New Roman" w:cs="Times New Roman"/>
          <w:sz w:val="24"/>
          <w:szCs w:val="24"/>
        </w:rPr>
        <w:t xml:space="preserve">δύο </w:t>
      </w:r>
      <w:r w:rsidRPr="00221774">
        <w:rPr>
          <w:rFonts w:ascii="Times New Roman" w:hAnsi="Times New Roman" w:cs="Times New Roman"/>
          <w:sz w:val="24"/>
          <w:szCs w:val="24"/>
        </w:rPr>
        <w:t>άρθρα</w:t>
      </w:r>
      <w:r>
        <w:rPr>
          <w:rFonts w:ascii="Times New Roman" w:hAnsi="Times New Roman" w:cs="Times New Roman"/>
          <w:sz w:val="24"/>
          <w:szCs w:val="24"/>
        </w:rPr>
        <w:t xml:space="preserve"> (μελέτες), </w:t>
      </w:r>
      <w:r w:rsidRPr="00221774">
        <w:rPr>
          <w:rFonts w:ascii="Times New Roman" w:hAnsi="Times New Roman" w:cs="Times New Roman"/>
          <w:sz w:val="24"/>
          <w:szCs w:val="24"/>
        </w:rPr>
        <w:t xml:space="preserve">τα </w:t>
      </w:r>
      <w:r w:rsidRPr="00221774">
        <w:rPr>
          <w:rFonts w:ascii="Times New Roman" w:hAnsi="Times New Roman" w:cs="Times New Roman"/>
          <w:sz w:val="24"/>
          <w:szCs w:val="24"/>
          <w:lang w:val="en-US"/>
        </w:rPr>
        <w:t>link</w:t>
      </w:r>
      <w:r w:rsidRPr="00221774">
        <w:rPr>
          <w:rFonts w:ascii="Times New Roman" w:hAnsi="Times New Roman" w:cs="Times New Roman"/>
          <w:sz w:val="24"/>
          <w:szCs w:val="24"/>
        </w:rPr>
        <w:t xml:space="preserve"> των οποίων </w:t>
      </w:r>
      <w:r>
        <w:rPr>
          <w:rFonts w:ascii="Times New Roman" w:hAnsi="Times New Roman" w:cs="Times New Roman"/>
          <w:sz w:val="24"/>
          <w:szCs w:val="24"/>
        </w:rPr>
        <w:t>και σας παραθέτω.</w:t>
      </w:r>
      <w:r w:rsidRPr="00572D4E">
        <w:rPr>
          <w:rFonts w:ascii="Times New Roman" w:hAnsi="Times New Roman" w:cs="Times New Roman"/>
          <w:b/>
          <w:sz w:val="24"/>
          <w:szCs w:val="24"/>
        </w:rPr>
        <w:t xml:space="preserve">    </w:t>
      </w:r>
    </w:p>
    <w:p w:rsidR="00A81242" w:rsidRPr="006C2473" w:rsidRDefault="00A81242" w:rsidP="00A81242">
      <w:pPr>
        <w:spacing w:after="120" w:line="288" w:lineRule="auto"/>
        <w:jc w:val="both"/>
        <w:rPr>
          <w:rFonts w:ascii="Times New Roman" w:hAnsi="Times New Roman" w:cs="Times New Roman"/>
          <w:b/>
          <w:vertAlign w:val="superscript"/>
        </w:rPr>
      </w:pPr>
      <w:r w:rsidRPr="006C2473">
        <w:rPr>
          <w:rFonts w:ascii="Times New Roman" w:hAnsi="Times New Roman" w:cs="Times New Roman"/>
          <w:b/>
        </w:rPr>
        <w:t>Άρθρο 1</w:t>
      </w:r>
      <w:r w:rsidRPr="006C2473">
        <w:rPr>
          <w:rFonts w:ascii="Times New Roman" w:hAnsi="Times New Roman" w:cs="Times New Roman"/>
          <w:b/>
          <w:vertAlign w:val="superscript"/>
        </w:rPr>
        <w:t xml:space="preserve">ο: </w:t>
      </w:r>
    </w:p>
    <w:p w:rsidR="00A81242" w:rsidRPr="006C2473" w:rsidRDefault="0018641F" w:rsidP="00A81242">
      <w:pPr>
        <w:spacing w:after="120" w:line="288" w:lineRule="auto"/>
        <w:jc w:val="both"/>
        <w:rPr>
          <w:rFonts w:ascii="Times New Roman" w:hAnsi="Times New Roman" w:cs="Times New Roman"/>
          <w:sz w:val="20"/>
          <w:szCs w:val="20"/>
        </w:rPr>
      </w:pPr>
      <w:hyperlink r:id="rId8" w:history="1">
        <w:r w:rsidR="00A81242" w:rsidRPr="006C2473">
          <w:rPr>
            <w:rStyle w:val="-"/>
            <w:sz w:val="20"/>
            <w:szCs w:val="20"/>
          </w:rPr>
          <w:t>https://www2.deloitte.com/content/dam/Deloitte/gr/Documents/technology/gr_SEV_Digital_Transformation_Observatory_noexp.pdf</w:t>
        </w:r>
      </w:hyperlink>
    </w:p>
    <w:p w:rsidR="00A81242" w:rsidRPr="006C2473" w:rsidRDefault="00A81242" w:rsidP="00A81242">
      <w:pPr>
        <w:spacing w:after="120" w:line="288" w:lineRule="auto"/>
        <w:jc w:val="both"/>
        <w:rPr>
          <w:rFonts w:ascii="Times New Roman" w:hAnsi="Times New Roman" w:cs="Times New Roman"/>
          <w:b/>
          <w:vertAlign w:val="superscript"/>
        </w:rPr>
      </w:pPr>
      <w:r w:rsidRPr="006C2473">
        <w:rPr>
          <w:rFonts w:ascii="Times New Roman" w:hAnsi="Times New Roman" w:cs="Times New Roman"/>
          <w:b/>
        </w:rPr>
        <w:t>Άρθρο 2</w:t>
      </w:r>
      <w:r w:rsidRPr="006C2473">
        <w:rPr>
          <w:rFonts w:ascii="Times New Roman" w:hAnsi="Times New Roman" w:cs="Times New Roman"/>
          <w:b/>
          <w:vertAlign w:val="superscript"/>
        </w:rPr>
        <w:t xml:space="preserve">ο: </w:t>
      </w:r>
    </w:p>
    <w:p w:rsidR="00A81242" w:rsidRDefault="0018641F" w:rsidP="00A81242">
      <w:pPr>
        <w:spacing w:after="120" w:line="288" w:lineRule="auto"/>
        <w:jc w:val="both"/>
        <w:rPr>
          <w:rFonts w:ascii="Times New Roman" w:hAnsi="Times New Roman" w:cs="Times New Roman"/>
          <w:sz w:val="20"/>
          <w:szCs w:val="20"/>
        </w:rPr>
      </w:pPr>
      <w:hyperlink r:id="rId9" w:history="1">
        <w:r w:rsidR="00A81242" w:rsidRPr="006C2473">
          <w:rPr>
            <w:rStyle w:val="-"/>
            <w:sz w:val="20"/>
            <w:szCs w:val="20"/>
          </w:rPr>
          <w:t>https://www.sev.org.gr/uploads/Documents/Digital_Greece_060517_full_hi_res.pdf</w:t>
        </w:r>
      </w:hyperlink>
    </w:p>
    <w:p w:rsidR="00A81242" w:rsidRPr="006C2473" w:rsidRDefault="00A81242" w:rsidP="00A81242">
      <w:pPr>
        <w:spacing w:after="120" w:line="288" w:lineRule="auto"/>
        <w:jc w:val="both"/>
        <w:rPr>
          <w:rFonts w:ascii="Times New Roman" w:hAnsi="Times New Roman" w:cs="Times New Roman"/>
          <w:sz w:val="20"/>
          <w:szCs w:val="20"/>
        </w:rPr>
      </w:pPr>
    </w:p>
    <w:p w:rsidR="00C942CF" w:rsidRPr="006E619C" w:rsidRDefault="00C942CF" w:rsidP="00A81242">
      <w:pPr>
        <w:spacing w:after="120" w:line="288" w:lineRule="auto"/>
        <w:jc w:val="both"/>
        <w:rPr>
          <w:rFonts w:ascii="Times New Roman" w:hAnsi="Times New Roman" w:cs="Times New Roman"/>
          <w:b/>
          <w:sz w:val="26"/>
          <w:szCs w:val="26"/>
        </w:rPr>
      </w:pPr>
    </w:p>
    <w:p w:rsidR="00A81242" w:rsidRDefault="00A81242">
      <w:pPr>
        <w:rPr>
          <w:rFonts w:ascii="Times New Roman" w:hAnsi="Times New Roman" w:cs="Times New Roman"/>
          <w:b/>
          <w:sz w:val="24"/>
          <w:szCs w:val="24"/>
        </w:rPr>
      </w:pPr>
      <w:r>
        <w:rPr>
          <w:rFonts w:ascii="Times New Roman" w:hAnsi="Times New Roman" w:cs="Times New Roman"/>
          <w:b/>
          <w:sz w:val="24"/>
          <w:szCs w:val="24"/>
        </w:rPr>
        <w:br w:type="page"/>
      </w:r>
    </w:p>
    <w:p w:rsidR="00C14FCB" w:rsidRPr="006E619C" w:rsidRDefault="0095768D" w:rsidP="00B66FA8">
      <w:pPr>
        <w:spacing w:after="120" w:line="288" w:lineRule="auto"/>
        <w:jc w:val="both"/>
        <w:rPr>
          <w:rFonts w:ascii="Times New Roman" w:hAnsi="Times New Roman" w:cs="Times New Roman"/>
          <w:b/>
          <w:sz w:val="24"/>
          <w:szCs w:val="24"/>
        </w:rPr>
      </w:pPr>
      <w:r w:rsidRPr="006E619C">
        <w:rPr>
          <w:rFonts w:ascii="Times New Roman" w:hAnsi="Times New Roman" w:cs="Times New Roman"/>
          <w:b/>
          <w:sz w:val="24"/>
          <w:szCs w:val="24"/>
        </w:rPr>
        <w:lastRenderedPageBreak/>
        <w:t xml:space="preserve">Περίληψη </w:t>
      </w:r>
    </w:p>
    <w:p w:rsidR="006C2EE9" w:rsidRDefault="00CB1C74" w:rsidP="0010277B">
      <w:pPr>
        <w:spacing w:after="120" w:line="288" w:lineRule="auto"/>
        <w:jc w:val="both"/>
        <w:rPr>
          <w:rFonts w:ascii="Times New Roman" w:hAnsi="Times New Roman" w:cs="Times New Roman"/>
        </w:rPr>
      </w:pPr>
      <w:r w:rsidRPr="00733A00">
        <w:rPr>
          <w:rFonts w:ascii="Times New Roman" w:hAnsi="Times New Roman" w:cs="Times New Roman"/>
        </w:rPr>
        <w:t>Ξεκινώντας από την αποσαφήνιση του όρου «ψηφιακός μετασχηματισμός»</w:t>
      </w:r>
      <w:r w:rsidR="0033095B">
        <w:rPr>
          <w:rFonts w:ascii="Times New Roman" w:hAnsi="Times New Roman" w:cs="Times New Roman"/>
        </w:rPr>
        <w:t xml:space="preserve"> (βλέπε υποσημείωση σελ. 1),</w:t>
      </w:r>
      <w:r w:rsidRPr="00733A00">
        <w:rPr>
          <w:rFonts w:ascii="Times New Roman" w:hAnsi="Times New Roman" w:cs="Times New Roman"/>
        </w:rPr>
        <w:t xml:space="preserve"> το άρθρο αποσκοπεί στην περιγραφή της νέας αυτής κατάστασης στ</w:t>
      </w:r>
      <w:r w:rsidR="002140B9">
        <w:rPr>
          <w:rFonts w:ascii="Times New Roman" w:hAnsi="Times New Roman" w:cs="Times New Roman"/>
        </w:rPr>
        <w:t xml:space="preserve">ην Ελλάδα, </w:t>
      </w:r>
      <w:r w:rsidRPr="00733A00">
        <w:rPr>
          <w:rFonts w:ascii="Times New Roman" w:hAnsi="Times New Roman" w:cs="Times New Roman"/>
        </w:rPr>
        <w:t xml:space="preserve">για να καταγράψει τις τάσεις, τις επιφυλάξεις και τις δυσκολίες </w:t>
      </w:r>
      <w:r w:rsidR="0010277B">
        <w:rPr>
          <w:rFonts w:ascii="Times New Roman" w:hAnsi="Times New Roman" w:cs="Times New Roman"/>
        </w:rPr>
        <w:t>του.</w:t>
      </w:r>
      <w:r w:rsidRPr="00733A00">
        <w:rPr>
          <w:rFonts w:ascii="Times New Roman" w:hAnsi="Times New Roman" w:cs="Times New Roman"/>
        </w:rPr>
        <w:t xml:space="preserve"> </w:t>
      </w:r>
      <w:r w:rsidR="00952E78">
        <w:rPr>
          <w:rFonts w:ascii="Times New Roman" w:hAnsi="Times New Roman" w:cs="Times New Roman"/>
        </w:rPr>
        <w:t xml:space="preserve">Σε ένα πρώτο επίπεδο, η </w:t>
      </w:r>
      <w:r w:rsidRPr="00733A00">
        <w:rPr>
          <w:rFonts w:ascii="Times New Roman" w:hAnsi="Times New Roman" w:cs="Times New Roman"/>
        </w:rPr>
        <w:t>μελέτη εξετά</w:t>
      </w:r>
      <w:r w:rsidR="00CD19D5">
        <w:rPr>
          <w:rFonts w:ascii="Times New Roman" w:hAnsi="Times New Roman" w:cs="Times New Roman"/>
        </w:rPr>
        <w:t>ζ</w:t>
      </w:r>
      <w:r w:rsidRPr="00733A00">
        <w:rPr>
          <w:rFonts w:ascii="Times New Roman" w:hAnsi="Times New Roman" w:cs="Times New Roman"/>
        </w:rPr>
        <w:t xml:space="preserve">ει τις σχέσεις μεταξύ </w:t>
      </w:r>
      <w:r w:rsidR="00F17607">
        <w:rPr>
          <w:rFonts w:ascii="Times New Roman" w:hAnsi="Times New Roman" w:cs="Times New Roman"/>
        </w:rPr>
        <w:t xml:space="preserve">των επιχειρήσεων και </w:t>
      </w:r>
      <w:r w:rsidRPr="00733A00">
        <w:rPr>
          <w:rFonts w:ascii="Times New Roman" w:hAnsi="Times New Roman" w:cs="Times New Roman"/>
        </w:rPr>
        <w:t xml:space="preserve">των </w:t>
      </w:r>
      <w:r w:rsidR="0033095B">
        <w:rPr>
          <w:rFonts w:ascii="Times New Roman" w:hAnsi="Times New Roman" w:cs="Times New Roman"/>
        </w:rPr>
        <w:t xml:space="preserve">υπαρκτών και δυνητικών </w:t>
      </w:r>
      <w:r w:rsidR="00F17607">
        <w:rPr>
          <w:rFonts w:ascii="Times New Roman" w:hAnsi="Times New Roman" w:cs="Times New Roman"/>
        </w:rPr>
        <w:t xml:space="preserve">πελατών τους. </w:t>
      </w:r>
      <w:r w:rsidR="006C2EE9">
        <w:rPr>
          <w:rFonts w:ascii="Times New Roman" w:hAnsi="Times New Roman" w:cs="Times New Roman"/>
        </w:rPr>
        <w:t xml:space="preserve">Σε ένα </w:t>
      </w:r>
      <w:r w:rsidRPr="00733A00">
        <w:rPr>
          <w:rFonts w:ascii="Times New Roman" w:hAnsi="Times New Roman" w:cs="Times New Roman"/>
        </w:rPr>
        <w:t>δεύτερο επίπεδο</w:t>
      </w:r>
      <w:r w:rsidR="006C2EE9">
        <w:rPr>
          <w:rFonts w:ascii="Times New Roman" w:hAnsi="Times New Roman" w:cs="Times New Roman"/>
        </w:rPr>
        <w:t xml:space="preserve">, η μελέτη </w:t>
      </w:r>
      <w:r w:rsidR="00952E78">
        <w:rPr>
          <w:rFonts w:ascii="Times New Roman" w:hAnsi="Times New Roman" w:cs="Times New Roman"/>
        </w:rPr>
        <w:t xml:space="preserve">επιχειρεί να ανιχνεύσει </w:t>
      </w:r>
      <w:r w:rsidRPr="00733A00">
        <w:rPr>
          <w:rFonts w:ascii="Times New Roman" w:hAnsi="Times New Roman" w:cs="Times New Roman"/>
        </w:rPr>
        <w:t>τις ποικιλίες αλλά και τις χρήσεις της ψηφιακής τεχνολογίας</w:t>
      </w:r>
      <w:r w:rsidR="004A2618">
        <w:rPr>
          <w:rFonts w:ascii="Times New Roman" w:hAnsi="Times New Roman" w:cs="Times New Roman"/>
        </w:rPr>
        <w:t xml:space="preserve"> στην ψηφιακή εποχή</w:t>
      </w:r>
      <w:r w:rsidR="006C2EE9">
        <w:rPr>
          <w:rFonts w:ascii="Times New Roman" w:hAnsi="Times New Roman" w:cs="Times New Roman"/>
        </w:rPr>
        <w:t xml:space="preserve">. </w:t>
      </w:r>
    </w:p>
    <w:p w:rsidR="00DB4DD1" w:rsidRDefault="00DB4DD1" w:rsidP="00B66FA8">
      <w:pPr>
        <w:spacing w:after="120" w:line="288" w:lineRule="auto"/>
        <w:jc w:val="both"/>
        <w:rPr>
          <w:rFonts w:ascii="Times New Roman" w:eastAsia="Calibri" w:hAnsi="Times New Roman" w:cs="Times New Roman"/>
          <w:b/>
          <w:i/>
        </w:rPr>
      </w:pPr>
    </w:p>
    <w:p w:rsidR="002F36DE" w:rsidRPr="00405A24" w:rsidRDefault="002F36DE" w:rsidP="00B66FA8">
      <w:pPr>
        <w:spacing w:after="120" w:line="288" w:lineRule="auto"/>
        <w:jc w:val="both"/>
        <w:rPr>
          <w:rFonts w:ascii="Times New Roman" w:hAnsi="Times New Roman" w:cs="Times New Roman"/>
          <w:i/>
        </w:rPr>
      </w:pPr>
      <w:r w:rsidRPr="006E619C">
        <w:rPr>
          <w:rFonts w:ascii="Times New Roman" w:eastAsia="Calibri" w:hAnsi="Times New Roman" w:cs="Times New Roman"/>
          <w:b/>
          <w:i/>
        </w:rPr>
        <w:t>Λέξεις</w:t>
      </w:r>
      <w:r w:rsidRPr="007D690F">
        <w:rPr>
          <w:rFonts w:ascii="Times New Roman" w:eastAsia="Calibri" w:hAnsi="Times New Roman" w:cs="Times New Roman"/>
          <w:b/>
          <w:i/>
        </w:rPr>
        <w:t xml:space="preserve"> </w:t>
      </w:r>
      <w:r w:rsidRPr="006E619C">
        <w:rPr>
          <w:rFonts w:ascii="Times New Roman" w:eastAsia="Calibri" w:hAnsi="Times New Roman" w:cs="Times New Roman"/>
          <w:b/>
          <w:i/>
        </w:rPr>
        <w:t>Κλειδιά</w:t>
      </w:r>
      <w:r w:rsidRPr="007D690F">
        <w:rPr>
          <w:rFonts w:ascii="Times New Roman" w:eastAsia="Calibri" w:hAnsi="Times New Roman" w:cs="Times New Roman"/>
          <w:b/>
          <w:i/>
        </w:rPr>
        <w:t>:</w:t>
      </w:r>
      <w:r w:rsidRPr="007D690F">
        <w:rPr>
          <w:rFonts w:ascii="Times New Roman" w:eastAsia="Calibri" w:hAnsi="Times New Roman" w:cs="Times New Roman"/>
          <w:i/>
        </w:rPr>
        <w:t xml:space="preserve"> </w:t>
      </w:r>
      <w:r w:rsidR="003400BE">
        <w:rPr>
          <w:rFonts w:ascii="Times New Roman" w:hAnsi="Times New Roman" w:cs="Times New Roman"/>
          <w:i/>
        </w:rPr>
        <w:t>Ψηφιακός</w:t>
      </w:r>
      <w:r w:rsidR="003400BE" w:rsidRPr="007D690F">
        <w:rPr>
          <w:rFonts w:ascii="Times New Roman" w:hAnsi="Times New Roman" w:cs="Times New Roman"/>
          <w:i/>
        </w:rPr>
        <w:t xml:space="preserve"> </w:t>
      </w:r>
      <w:r w:rsidR="003400BE">
        <w:rPr>
          <w:rFonts w:ascii="Times New Roman" w:hAnsi="Times New Roman" w:cs="Times New Roman"/>
          <w:i/>
        </w:rPr>
        <w:t>Μετασχηματισμός</w:t>
      </w:r>
      <w:r w:rsidRPr="007D690F">
        <w:rPr>
          <w:rFonts w:ascii="Times New Roman" w:eastAsia="Calibri" w:hAnsi="Times New Roman" w:cs="Times New Roman"/>
          <w:i/>
        </w:rPr>
        <w:t xml:space="preserve">, </w:t>
      </w:r>
      <w:r w:rsidR="007D690F">
        <w:rPr>
          <w:rFonts w:ascii="Times New Roman" w:hAnsi="Times New Roman" w:cs="Times New Roman"/>
          <w:i/>
        </w:rPr>
        <w:t>Δείκτης</w:t>
      </w:r>
      <w:r w:rsidR="007D690F" w:rsidRPr="007D690F">
        <w:rPr>
          <w:rFonts w:ascii="Times New Roman" w:hAnsi="Times New Roman" w:cs="Times New Roman"/>
          <w:i/>
        </w:rPr>
        <w:t xml:space="preserve"> </w:t>
      </w:r>
      <w:r w:rsidR="007D690F">
        <w:rPr>
          <w:rFonts w:ascii="Times New Roman" w:hAnsi="Times New Roman" w:cs="Times New Roman"/>
          <w:i/>
        </w:rPr>
        <w:t>Ψηφιακής</w:t>
      </w:r>
      <w:r w:rsidR="007D690F" w:rsidRPr="007D690F">
        <w:rPr>
          <w:rFonts w:ascii="Times New Roman" w:hAnsi="Times New Roman" w:cs="Times New Roman"/>
          <w:i/>
        </w:rPr>
        <w:t xml:space="preserve"> </w:t>
      </w:r>
      <w:r w:rsidR="007D690F">
        <w:rPr>
          <w:rFonts w:ascii="Times New Roman" w:hAnsi="Times New Roman" w:cs="Times New Roman"/>
          <w:i/>
        </w:rPr>
        <w:t>Οικονομίας</w:t>
      </w:r>
      <w:r w:rsidR="007D690F" w:rsidRPr="007D690F">
        <w:rPr>
          <w:rFonts w:ascii="Times New Roman" w:hAnsi="Times New Roman" w:cs="Times New Roman"/>
          <w:i/>
        </w:rPr>
        <w:t xml:space="preserve"> </w:t>
      </w:r>
      <w:r w:rsidR="007D690F">
        <w:rPr>
          <w:rFonts w:ascii="Times New Roman" w:hAnsi="Times New Roman" w:cs="Times New Roman"/>
          <w:i/>
        </w:rPr>
        <w:t>και</w:t>
      </w:r>
      <w:r w:rsidR="007D690F" w:rsidRPr="007D690F">
        <w:rPr>
          <w:rFonts w:ascii="Times New Roman" w:hAnsi="Times New Roman" w:cs="Times New Roman"/>
          <w:i/>
        </w:rPr>
        <w:t xml:space="preserve"> </w:t>
      </w:r>
      <w:r w:rsidR="007D690F">
        <w:rPr>
          <w:rFonts w:ascii="Times New Roman" w:hAnsi="Times New Roman" w:cs="Times New Roman"/>
          <w:i/>
        </w:rPr>
        <w:t>Κοινωνίας</w:t>
      </w:r>
      <w:r w:rsidRPr="007D690F">
        <w:rPr>
          <w:rFonts w:ascii="Times New Roman" w:hAnsi="Times New Roman" w:cs="Times New Roman"/>
          <w:i/>
        </w:rPr>
        <w:t xml:space="preserve">, </w:t>
      </w:r>
      <w:r w:rsidR="007D690F">
        <w:rPr>
          <w:rFonts w:ascii="Times New Roman" w:hAnsi="Times New Roman" w:cs="Times New Roman"/>
          <w:i/>
        </w:rPr>
        <w:t>Τεχνητή Νοημοσύνη</w:t>
      </w:r>
      <w:r w:rsidRPr="007D690F">
        <w:rPr>
          <w:rFonts w:ascii="Times New Roman" w:hAnsi="Times New Roman" w:cs="Times New Roman"/>
          <w:i/>
        </w:rPr>
        <w:t xml:space="preserve">, </w:t>
      </w:r>
      <w:r w:rsidR="00303E64">
        <w:rPr>
          <w:rFonts w:ascii="Times New Roman" w:hAnsi="Times New Roman" w:cs="Times New Roman"/>
          <w:i/>
        </w:rPr>
        <w:t xml:space="preserve">Πληροφορική </w:t>
      </w:r>
      <w:r w:rsidR="00796283">
        <w:rPr>
          <w:rFonts w:ascii="Times New Roman" w:hAnsi="Times New Roman" w:cs="Times New Roman"/>
          <w:i/>
        </w:rPr>
        <w:t>Σ</w:t>
      </w:r>
      <w:r w:rsidR="00283699">
        <w:rPr>
          <w:rFonts w:ascii="Times New Roman" w:hAnsi="Times New Roman" w:cs="Times New Roman"/>
          <w:i/>
        </w:rPr>
        <w:t>ύννεφου</w:t>
      </w:r>
      <w:r w:rsidRPr="007D690F">
        <w:rPr>
          <w:rFonts w:ascii="Times New Roman" w:hAnsi="Times New Roman" w:cs="Times New Roman"/>
          <w:i/>
        </w:rPr>
        <w:t xml:space="preserve">, </w:t>
      </w:r>
      <w:r w:rsidR="00C70659">
        <w:rPr>
          <w:rFonts w:ascii="Times New Roman" w:hAnsi="Times New Roman" w:cs="Times New Roman"/>
          <w:i/>
        </w:rPr>
        <w:t xml:space="preserve">Μεγάλα Δεδομένα, Διαδίκτυο των Πραγμάτων, Ρομπότ </w:t>
      </w:r>
      <w:r w:rsidR="00A15E87">
        <w:rPr>
          <w:rFonts w:ascii="Times New Roman" w:hAnsi="Times New Roman" w:cs="Times New Roman"/>
          <w:i/>
        </w:rPr>
        <w:t>ομιλίας</w:t>
      </w:r>
      <w:r w:rsidRPr="007D690F">
        <w:rPr>
          <w:rFonts w:ascii="Times New Roman" w:hAnsi="Times New Roman" w:cs="Times New Roman"/>
          <w:i/>
        </w:rPr>
        <w:t>,</w:t>
      </w:r>
      <w:r w:rsidR="00373993" w:rsidRPr="007D690F">
        <w:rPr>
          <w:rFonts w:ascii="Times New Roman" w:hAnsi="Times New Roman" w:cs="Times New Roman"/>
          <w:i/>
        </w:rPr>
        <w:t xml:space="preserve"> </w:t>
      </w:r>
      <w:r w:rsidR="00A15E87">
        <w:rPr>
          <w:rFonts w:ascii="Times New Roman" w:hAnsi="Times New Roman" w:cs="Times New Roman"/>
          <w:i/>
        </w:rPr>
        <w:t>Επαυξημένη πραγματικότητα, Εικονική πρ</w:t>
      </w:r>
      <w:r w:rsidR="00DF6EFC">
        <w:rPr>
          <w:rFonts w:ascii="Times New Roman" w:hAnsi="Times New Roman" w:cs="Times New Roman"/>
          <w:i/>
        </w:rPr>
        <w:t>αγματικότητα</w:t>
      </w:r>
      <w:r w:rsidR="00CE51CA" w:rsidRPr="007D690F">
        <w:rPr>
          <w:rFonts w:ascii="Times New Roman" w:hAnsi="Times New Roman" w:cs="Times New Roman"/>
          <w:i/>
        </w:rPr>
        <w:t>,</w:t>
      </w:r>
      <w:r w:rsidRPr="007D690F">
        <w:rPr>
          <w:rFonts w:ascii="Times New Roman" w:hAnsi="Times New Roman" w:cs="Times New Roman"/>
          <w:i/>
        </w:rPr>
        <w:t xml:space="preserve"> </w:t>
      </w:r>
      <w:r w:rsidR="00405A24">
        <w:rPr>
          <w:rFonts w:ascii="Times New Roman" w:hAnsi="Times New Roman" w:cs="Times New Roman"/>
          <w:i/>
        </w:rPr>
        <w:t>Μ</w:t>
      </w:r>
      <w:r w:rsidR="00405A24" w:rsidRPr="00405A24">
        <w:rPr>
          <w:rFonts w:ascii="Times New Roman" w:hAnsi="Times New Roman" w:cs="Times New Roman"/>
          <w:i/>
        </w:rPr>
        <w:t>άρκετινγκ εγγύτητας</w:t>
      </w:r>
    </w:p>
    <w:p w:rsidR="00DB4DD1" w:rsidRDefault="00DB4DD1" w:rsidP="00B66FA8">
      <w:pPr>
        <w:pStyle w:val="10"/>
        <w:spacing w:after="120" w:line="288" w:lineRule="auto"/>
        <w:rPr>
          <w:rFonts w:ascii="Times New Roman" w:eastAsia="Times New Roman" w:hAnsi="Times New Roman" w:cs="Times New Roman"/>
          <w:b/>
          <w:sz w:val="24"/>
          <w:szCs w:val="24"/>
        </w:rPr>
      </w:pPr>
    </w:p>
    <w:p w:rsidR="006853B3" w:rsidRPr="004771EB" w:rsidRDefault="00AC7017" w:rsidP="009E5581">
      <w:pPr>
        <w:spacing w:after="120" w:line="288" w:lineRule="auto"/>
        <w:jc w:val="both"/>
        <w:rPr>
          <w:rFonts w:ascii="Times New Roman" w:hAnsi="Times New Roman" w:cs="Times New Roman"/>
          <w:b/>
          <w:sz w:val="24"/>
          <w:szCs w:val="24"/>
        </w:rPr>
      </w:pPr>
      <w:r w:rsidRPr="004771EB">
        <w:rPr>
          <w:rFonts w:ascii="Times New Roman" w:hAnsi="Times New Roman" w:cs="Times New Roman"/>
          <w:b/>
          <w:sz w:val="24"/>
          <w:szCs w:val="24"/>
        </w:rPr>
        <w:t>Εισαγωγή</w:t>
      </w:r>
      <w:r w:rsidR="001A688F" w:rsidRPr="004771EB">
        <w:rPr>
          <w:rFonts w:ascii="Times New Roman" w:hAnsi="Times New Roman" w:cs="Times New Roman"/>
          <w:b/>
          <w:sz w:val="24"/>
          <w:szCs w:val="24"/>
        </w:rPr>
        <w:t xml:space="preserve"> </w:t>
      </w:r>
    </w:p>
    <w:p w:rsidR="00FD566A" w:rsidRPr="00CF6E76" w:rsidRDefault="006853B3" w:rsidP="009E5581">
      <w:pPr>
        <w:spacing w:after="120" w:line="288" w:lineRule="auto"/>
        <w:jc w:val="both"/>
        <w:rPr>
          <w:rFonts w:ascii="Times New Roman" w:hAnsi="Times New Roman" w:cs="Times New Roman"/>
        </w:rPr>
      </w:pPr>
      <w:r w:rsidRPr="00CF6E76">
        <w:rPr>
          <w:rFonts w:ascii="Times New Roman" w:hAnsi="Times New Roman" w:cs="Times New Roman"/>
        </w:rPr>
        <w:t>Η</w:t>
      </w:r>
      <w:r w:rsidR="001A688F" w:rsidRPr="00CF6E76">
        <w:rPr>
          <w:rFonts w:ascii="Times New Roman" w:hAnsi="Times New Roman" w:cs="Times New Roman"/>
        </w:rPr>
        <w:t xml:space="preserve"> αξία του άρθρου </w:t>
      </w:r>
      <w:r w:rsidR="005427E4" w:rsidRPr="00CF6E76">
        <w:rPr>
          <w:rFonts w:ascii="Times New Roman" w:hAnsi="Times New Roman" w:cs="Times New Roman"/>
        </w:rPr>
        <w:t xml:space="preserve">αυτού </w:t>
      </w:r>
      <w:r w:rsidR="001A688F" w:rsidRPr="00CF6E76">
        <w:rPr>
          <w:rFonts w:ascii="Times New Roman" w:hAnsi="Times New Roman" w:cs="Times New Roman"/>
        </w:rPr>
        <w:t xml:space="preserve">είναι συνεκτική, με την έννοια ότι αποσκοπεί </w:t>
      </w:r>
      <w:r w:rsidR="005427E4" w:rsidRPr="00CF6E76">
        <w:rPr>
          <w:rFonts w:ascii="Times New Roman" w:hAnsi="Times New Roman" w:cs="Times New Roman"/>
        </w:rPr>
        <w:t>σε μια σύνοψη δεδομένων που αποσαφηνίζ</w:t>
      </w:r>
      <w:r w:rsidR="00D711EE" w:rsidRPr="00CF6E76">
        <w:rPr>
          <w:rFonts w:ascii="Times New Roman" w:hAnsi="Times New Roman" w:cs="Times New Roman"/>
        </w:rPr>
        <w:t xml:space="preserve">ουν </w:t>
      </w:r>
      <w:r w:rsidR="007D4D29">
        <w:rPr>
          <w:rFonts w:ascii="Times New Roman" w:hAnsi="Times New Roman" w:cs="Times New Roman"/>
        </w:rPr>
        <w:t xml:space="preserve">τη νέα </w:t>
      </w:r>
      <w:r w:rsidRPr="00CF6E76">
        <w:rPr>
          <w:rFonts w:ascii="Times New Roman" w:hAnsi="Times New Roman" w:cs="Times New Roman"/>
        </w:rPr>
        <w:t xml:space="preserve">κατάσταση και </w:t>
      </w:r>
      <w:r w:rsidR="00D711EE" w:rsidRPr="00CF6E76">
        <w:rPr>
          <w:rFonts w:ascii="Times New Roman" w:hAnsi="Times New Roman" w:cs="Times New Roman"/>
        </w:rPr>
        <w:t xml:space="preserve">γνώση </w:t>
      </w:r>
      <w:r w:rsidR="007D4D29">
        <w:rPr>
          <w:rFonts w:ascii="Times New Roman" w:hAnsi="Times New Roman" w:cs="Times New Roman"/>
        </w:rPr>
        <w:t xml:space="preserve">που περιγράφει ο όσος ψηφιακός μετασχηματισμός. </w:t>
      </w:r>
      <w:r w:rsidR="00901149">
        <w:rPr>
          <w:rFonts w:ascii="Times New Roman" w:hAnsi="Times New Roman" w:cs="Times New Roman"/>
        </w:rPr>
        <w:t>Έτσι, οι προ</w:t>
      </w:r>
      <w:r w:rsidR="006F33F9" w:rsidRPr="00CF6E76">
        <w:rPr>
          <w:rFonts w:ascii="Times New Roman" w:hAnsi="Times New Roman" w:cs="Times New Roman"/>
        </w:rPr>
        <w:t xml:space="preserve">θέσεις </w:t>
      </w:r>
      <w:r w:rsidR="00822999" w:rsidRPr="00CF6E76">
        <w:rPr>
          <w:rFonts w:ascii="Times New Roman" w:hAnsi="Times New Roman" w:cs="Times New Roman"/>
        </w:rPr>
        <w:t xml:space="preserve">του άρθρου </w:t>
      </w:r>
      <w:r w:rsidR="00901149">
        <w:rPr>
          <w:rFonts w:ascii="Times New Roman" w:hAnsi="Times New Roman" w:cs="Times New Roman"/>
        </w:rPr>
        <w:t>εστιάζονται σ</w:t>
      </w:r>
      <w:r w:rsidR="004771EB" w:rsidRPr="00CF6E76">
        <w:rPr>
          <w:rFonts w:ascii="Times New Roman" w:hAnsi="Times New Roman" w:cs="Times New Roman"/>
        </w:rPr>
        <w:t xml:space="preserve">την </w:t>
      </w:r>
      <w:r w:rsidR="00822999" w:rsidRPr="00CF6E76">
        <w:rPr>
          <w:rFonts w:ascii="Times New Roman" w:hAnsi="Times New Roman" w:cs="Times New Roman"/>
        </w:rPr>
        <w:t xml:space="preserve">καταγραφή και </w:t>
      </w:r>
      <w:r w:rsidR="004771EB" w:rsidRPr="00CF6E76">
        <w:rPr>
          <w:rFonts w:ascii="Times New Roman" w:hAnsi="Times New Roman" w:cs="Times New Roman"/>
        </w:rPr>
        <w:t xml:space="preserve">την </w:t>
      </w:r>
      <w:r w:rsidR="00822999" w:rsidRPr="00CF6E76">
        <w:rPr>
          <w:rFonts w:ascii="Times New Roman" w:hAnsi="Times New Roman" w:cs="Times New Roman"/>
        </w:rPr>
        <w:t xml:space="preserve">επεξεργασία ποσοτικών δεδομένων που αφορούν </w:t>
      </w:r>
      <w:r w:rsidR="0045137D" w:rsidRPr="00CF6E76">
        <w:rPr>
          <w:rFonts w:ascii="Times New Roman" w:hAnsi="Times New Roman" w:cs="Times New Roman"/>
        </w:rPr>
        <w:t xml:space="preserve">στην ψηφιακή εποχή </w:t>
      </w:r>
      <w:r w:rsidR="00A3743B" w:rsidRPr="00CF6E76">
        <w:rPr>
          <w:rFonts w:ascii="Times New Roman" w:hAnsi="Times New Roman" w:cs="Times New Roman"/>
        </w:rPr>
        <w:t xml:space="preserve">αλλά </w:t>
      </w:r>
      <w:r w:rsidR="0045137D" w:rsidRPr="00CF6E76">
        <w:rPr>
          <w:rFonts w:ascii="Times New Roman" w:hAnsi="Times New Roman" w:cs="Times New Roman"/>
        </w:rPr>
        <w:t xml:space="preserve">και </w:t>
      </w:r>
      <w:r w:rsidR="003F4580">
        <w:rPr>
          <w:rFonts w:ascii="Times New Roman" w:hAnsi="Times New Roman" w:cs="Times New Roman"/>
        </w:rPr>
        <w:t>σ</w:t>
      </w:r>
      <w:r w:rsidR="0045137D" w:rsidRPr="00CF6E76">
        <w:rPr>
          <w:rFonts w:ascii="Times New Roman" w:hAnsi="Times New Roman" w:cs="Times New Roman"/>
        </w:rPr>
        <w:t xml:space="preserve">τις επιπτώσεις </w:t>
      </w:r>
      <w:r w:rsidR="00B77F12">
        <w:rPr>
          <w:rFonts w:ascii="Times New Roman" w:hAnsi="Times New Roman" w:cs="Times New Roman"/>
        </w:rPr>
        <w:t xml:space="preserve">της </w:t>
      </w:r>
      <w:r w:rsidR="0045137D" w:rsidRPr="00CF6E76">
        <w:rPr>
          <w:rFonts w:ascii="Times New Roman" w:hAnsi="Times New Roman" w:cs="Times New Roman"/>
        </w:rPr>
        <w:t xml:space="preserve">στην ελληνική </w:t>
      </w:r>
      <w:r w:rsidR="00901149">
        <w:rPr>
          <w:rFonts w:ascii="Times New Roman" w:hAnsi="Times New Roman" w:cs="Times New Roman"/>
        </w:rPr>
        <w:t>κοινωνία και οικονομία</w:t>
      </w:r>
      <w:r w:rsidR="00E2020A">
        <w:rPr>
          <w:rFonts w:ascii="Times New Roman" w:hAnsi="Times New Roman" w:cs="Times New Roman"/>
        </w:rPr>
        <w:t xml:space="preserve"> αποσκοπώντας έτσι </w:t>
      </w:r>
      <w:r w:rsidR="00A3743B" w:rsidRPr="00CF6E76">
        <w:rPr>
          <w:rFonts w:ascii="Times New Roman" w:hAnsi="Times New Roman" w:cs="Times New Roman"/>
        </w:rPr>
        <w:t xml:space="preserve">να εξηγήσει τάσεις, </w:t>
      </w:r>
      <w:r w:rsidR="00C30A62" w:rsidRPr="00CF6E76">
        <w:rPr>
          <w:rFonts w:ascii="Times New Roman" w:hAnsi="Times New Roman" w:cs="Times New Roman"/>
        </w:rPr>
        <w:t>παράδοξα</w:t>
      </w:r>
      <w:r w:rsidR="006937DF" w:rsidRPr="00CF6E76">
        <w:rPr>
          <w:rFonts w:ascii="Times New Roman" w:hAnsi="Times New Roman" w:cs="Times New Roman"/>
        </w:rPr>
        <w:t xml:space="preserve">, </w:t>
      </w:r>
      <w:r w:rsidR="00C30A62" w:rsidRPr="00CF6E76">
        <w:rPr>
          <w:rFonts w:ascii="Times New Roman" w:hAnsi="Times New Roman" w:cs="Times New Roman"/>
        </w:rPr>
        <w:t xml:space="preserve">αιτίες </w:t>
      </w:r>
      <w:r w:rsidR="00CE0512" w:rsidRPr="00CF6E76">
        <w:rPr>
          <w:rFonts w:ascii="Times New Roman" w:hAnsi="Times New Roman" w:cs="Times New Roman"/>
        </w:rPr>
        <w:t xml:space="preserve">και προβληματισμούς σχετικούς με </w:t>
      </w:r>
      <w:r w:rsidR="00B0263C" w:rsidRPr="00CF6E76">
        <w:rPr>
          <w:rFonts w:ascii="Times New Roman" w:hAnsi="Times New Roman" w:cs="Times New Roman"/>
        </w:rPr>
        <w:t>τη</w:t>
      </w:r>
      <w:r w:rsidR="006937DF" w:rsidRPr="00CF6E76">
        <w:rPr>
          <w:rFonts w:ascii="Times New Roman" w:hAnsi="Times New Roman" w:cs="Times New Roman"/>
        </w:rPr>
        <w:t>ν</w:t>
      </w:r>
      <w:r w:rsidR="00B0263C" w:rsidRPr="00CF6E76">
        <w:rPr>
          <w:rFonts w:ascii="Times New Roman" w:hAnsi="Times New Roman" w:cs="Times New Roman"/>
        </w:rPr>
        <w:t xml:space="preserve"> καθυστέρηση </w:t>
      </w:r>
      <w:r w:rsidR="00C30A62" w:rsidRPr="00CF6E76">
        <w:rPr>
          <w:rFonts w:ascii="Times New Roman" w:hAnsi="Times New Roman" w:cs="Times New Roman"/>
        </w:rPr>
        <w:t>τ</w:t>
      </w:r>
      <w:r w:rsidR="00B0263C" w:rsidRPr="00CF6E76">
        <w:rPr>
          <w:rFonts w:ascii="Times New Roman" w:hAnsi="Times New Roman" w:cs="Times New Roman"/>
        </w:rPr>
        <w:t xml:space="preserve">ου </w:t>
      </w:r>
      <w:r w:rsidR="00C30A62" w:rsidRPr="00CF6E76">
        <w:rPr>
          <w:rFonts w:ascii="Times New Roman" w:hAnsi="Times New Roman" w:cs="Times New Roman"/>
        </w:rPr>
        <w:t>ψηφιακ</w:t>
      </w:r>
      <w:r w:rsidR="00B0263C" w:rsidRPr="00CF6E76">
        <w:rPr>
          <w:rFonts w:ascii="Times New Roman" w:hAnsi="Times New Roman" w:cs="Times New Roman"/>
        </w:rPr>
        <w:t xml:space="preserve">ού </w:t>
      </w:r>
      <w:r w:rsidR="00C30A62" w:rsidRPr="00CF6E76">
        <w:rPr>
          <w:rFonts w:ascii="Times New Roman" w:hAnsi="Times New Roman" w:cs="Times New Roman"/>
        </w:rPr>
        <w:t>μετασχηματισμ</w:t>
      </w:r>
      <w:r w:rsidR="006937DF" w:rsidRPr="00CF6E76">
        <w:rPr>
          <w:rFonts w:ascii="Times New Roman" w:hAnsi="Times New Roman" w:cs="Times New Roman"/>
        </w:rPr>
        <w:t>ού</w:t>
      </w:r>
      <w:r w:rsidR="00B0263C" w:rsidRPr="00CF6E76">
        <w:rPr>
          <w:rFonts w:ascii="Times New Roman" w:hAnsi="Times New Roman" w:cs="Times New Roman"/>
        </w:rPr>
        <w:t xml:space="preserve"> στην Ελλάδα.</w:t>
      </w:r>
      <w:r w:rsidR="005D701A" w:rsidRPr="00CF6E76">
        <w:rPr>
          <w:rFonts w:ascii="Times New Roman" w:hAnsi="Times New Roman" w:cs="Times New Roman"/>
        </w:rPr>
        <w:t xml:space="preserve"> </w:t>
      </w:r>
      <w:r w:rsidR="00C30A62" w:rsidRPr="00CF6E76">
        <w:rPr>
          <w:rFonts w:ascii="Times New Roman" w:hAnsi="Times New Roman" w:cs="Times New Roman"/>
        </w:rPr>
        <w:t xml:space="preserve">  </w:t>
      </w:r>
      <w:r w:rsidR="00A3743B" w:rsidRPr="00CF6E76">
        <w:rPr>
          <w:rFonts w:ascii="Times New Roman" w:hAnsi="Times New Roman" w:cs="Times New Roman"/>
        </w:rPr>
        <w:t xml:space="preserve"> </w:t>
      </w:r>
      <w:r w:rsidR="00C46427" w:rsidRPr="00CF6E76">
        <w:rPr>
          <w:rFonts w:ascii="Times New Roman" w:hAnsi="Times New Roman" w:cs="Times New Roman"/>
        </w:rPr>
        <w:t xml:space="preserve"> </w:t>
      </w:r>
      <w:r w:rsidR="009653A3" w:rsidRPr="00CF6E76">
        <w:rPr>
          <w:rFonts w:ascii="Times New Roman" w:hAnsi="Times New Roman" w:cs="Times New Roman"/>
        </w:rPr>
        <w:t xml:space="preserve"> </w:t>
      </w:r>
      <w:r w:rsidR="0079636D" w:rsidRPr="00CF6E76">
        <w:rPr>
          <w:rFonts w:ascii="Times New Roman" w:hAnsi="Times New Roman" w:cs="Times New Roman"/>
        </w:rPr>
        <w:t xml:space="preserve">  </w:t>
      </w:r>
      <w:r w:rsidR="00DC7F38" w:rsidRPr="00CF6E76">
        <w:rPr>
          <w:rFonts w:ascii="Times New Roman" w:hAnsi="Times New Roman" w:cs="Times New Roman"/>
        </w:rPr>
        <w:t xml:space="preserve"> </w:t>
      </w:r>
      <w:r w:rsidR="00D36D3C" w:rsidRPr="00CF6E76">
        <w:rPr>
          <w:rFonts w:ascii="Times New Roman" w:hAnsi="Times New Roman" w:cs="Times New Roman"/>
        </w:rPr>
        <w:t xml:space="preserve"> </w:t>
      </w:r>
      <w:r w:rsidR="005D33B0" w:rsidRPr="00CF6E76">
        <w:rPr>
          <w:rFonts w:ascii="Times New Roman" w:hAnsi="Times New Roman" w:cs="Times New Roman"/>
        </w:rPr>
        <w:t xml:space="preserve">  </w:t>
      </w:r>
      <w:r w:rsidRPr="00CF6E76">
        <w:rPr>
          <w:rFonts w:ascii="Times New Roman" w:hAnsi="Times New Roman" w:cs="Times New Roman"/>
        </w:rPr>
        <w:t xml:space="preserve"> </w:t>
      </w:r>
      <w:r w:rsidR="005427E4" w:rsidRPr="00CF6E76">
        <w:rPr>
          <w:rFonts w:ascii="Times New Roman" w:hAnsi="Times New Roman" w:cs="Times New Roman"/>
        </w:rPr>
        <w:t xml:space="preserve"> </w:t>
      </w:r>
      <w:r w:rsidR="001A688F" w:rsidRPr="00CF6E76">
        <w:rPr>
          <w:rFonts w:ascii="Times New Roman" w:hAnsi="Times New Roman" w:cs="Times New Roman"/>
        </w:rPr>
        <w:t xml:space="preserve"> </w:t>
      </w:r>
    </w:p>
    <w:p w:rsidR="00167D99" w:rsidRPr="006E619C" w:rsidRDefault="00167D99" w:rsidP="00167D99">
      <w:pPr>
        <w:spacing w:after="120" w:line="288" w:lineRule="auto"/>
        <w:jc w:val="both"/>
        <w:rPr>
          <w:rFonts w:ascii="Times New Roman" w:hAnsi="Times New Roman" w:cs="Times New Roman"/>
          <w:b/>
          <w:color w:val="984806" w:themeColor="accent6" w:themeShade="80"/>
          <w:sz w:val="24"/>
          <w:szCs w:val="24"/>
        </w:rPr>
      </w:pPr>
    </w:p>
    <w:p w:rsidR="00A46F15" w:rsidRPr="006E619C" w:rsidRDefault="00A46F15" w:rsidP="00C75BAA">
      <w:pPr>
        <w:spacing w:after="120" w:line="288" w:lineRule="auto"/>
        <w:rPr>
          <w:rFonts w:ascii="Times New Roman" w:hAnsi="Times New Roman" w:cs="Times New Roman"/>
          <w:b/>
          <w:sz w:val="24"/>
          <w:szCs w:val="24"/>
        </w:rPr>
      </w:pPr>
      <w:r w:rsidRPr="006E619C">
        <w:rPr>
          <w:rFonts w:ascii="Times New Roman" w:hAnsi="Times New Roman" w:cs="Times New Roman"/>
          <w:b/>
          <w:sz w:val="24"/>
          <w:szCs w:val="24"/>
        </w:rPr>
        <w:t>Από τον τεχνολογικό στον ψηφιακό μετασχηματισμό: ορισμός</w:t>
      </w:r>
      <w:r w:rsidR="00980A55">
        <w:rPr>
          <w:rFonts w:ascii="Times New Roman" w:hAnsi="Times New Roman" w:cs="Times New Roman"/>
          <w:b/>
          <w:sz w:val="24"/>
          <w:szCs w:val="24"/>
        </w:rPr>
        <w:t xml:space="preserve"> &amp;</w:t>
      </w:r>
      <w:r w:rsidRPr="006E619C">
        <w:rPr>
          <w:rFonts w:ascii="Times New Roman" w:hAnsi="Times New Roman" w:cs="Times New Roman"/>
          <w:b/>
          <w:sz w:val="24"/>
          <w:szCs w:val="24"/>
        </w:rPr>
        <w:t xml:space="preserve"> ιστορία </w:t>
      </w:r>
    </w:p>
    <w:p w:rsidR="00A46F15" w:rsidRPr="006E619C" w:rsidRDefault="00A46F15" w:rsidP="004F4628">
      <w:pPr>
        <w:spacing w:after="120" w:line="288" w:lineRule="auto"/>
        <w:jc w:val="both"/>
        <w:rPr>
          <w:rFonts w:ascii="Times New Roman" w:hAnsi="Times New Roman" w:cs="Times New Roman"/>
        </w:rPr>
      </w:pPr>
      <w:r w:rsidRPr="006E619C">
        <w:rPr>
          <w:rFonts w:ascii="Times New Roman" w:hAnsi="Times New Roman" w:cs="Times New Roman"/>
        </w:rPr>
        <w:t>Ο όρος «ψηφιακός μετασχηματισμός» (</w:t>
      </w:r>
      <w:r w:rsidRPr="006E619C">
        <w:rPr>
          <w:rFonts w:ascii="Times New Roman" w:hAnsi="Times New Roman" w:cs="Times New Roman"/>
          <w:lang w:val="en-US"/>
        </w:rPr>
        <w:t>digital</w:t>
      </w:r>
      <w:r w:rsidRPr="006E619C">
        <w:rPr>
          <w:rFonts w:ascii="Times New Roman" w:hAnsi="Times New Roman" w:cs="Times New Roman"/>
        </w:rPr>
        <w:t xml:space="preserve"> </w:t>
      </w:r>
      <w:r w:rsidRPr="006E619C">
        <w:rPr>
          <w:rFonts w:ascii="Times New Roman" w:hAnsi="Times New Roman" w:cs="Times New Roman"/>
          <w:lang w:val="en-US"/>
        </w:rPr>
        <w:t>transformation</w:t>
      </w:r>
      <w:r w:rsidRPr="006E619C">
        <w:rPr>
          <w:rFonts w:ascii="Times New Roman" w:hAnsi="Times New Roman" w:cs="Times New Roman"/>
        </w:rPr>
        <w:t>) επινοήθηκε στα τέλη της δεκαετίας του ‘90, για να περιγράψει τον τρόπο με τον οποίο ιδιώτες και εταιρείες συνδέονταν στο διαδίκτυο. Η διασταλτική έννοια του όρου ψηφιακός μετασχηματισμός, ωστόσο, αφορά στην εξοικείωση ανθρώπων και επιχειρήσεων με την εκάστοτε επικρατούσα τεχνολογία. Υπό αυτήν την έννοια, ο ψηφιακός μετασχηματισμός αναφέρεται και αφορά στην τελευταία φάση «τεχνολογικού μετασχηματισμού» των δυτικ</w:t>
      </w:r>
      <w:r w:rsidR="004F4628">
        <w:rPr>
          <w:rFonts w:ascii="Times New Roman" w:hAnsi="Times New Roman" w:cs="Times New Roman"/>
        </w:rPr>
        <w:t xml:space="preserve">ών </w:t>
      </w:r>
      <w:r w:rsidRPr="006E619C">
        <w:rPr>
          <w:rFonts w:ascii="Times New Roman" w:hAnsi="Times New Roman" w:cs="Times New Roman"/>
        </w:rPr>
        <w:t>κοινωνιών και, πιο συγκεκριμένα, στη μετάβασ</w:t>
      </w:r>
      <w:r w:rsidR="004B2A00">
        <w:rPr>
          <w:rFonts w:ascii="Times New Roman" w:hAnsi="Times New Roman" w:cs="Times New Roman"/>
        </w:rPr>
        <w:t xml:space="preserve">η </w:t>
      </w:r>
      <w:r w:rsidRPr="006E619C">
        <w:rPr>
          <w:rFonts w:ascii="Times New Roman" w:hAnsi="Times New Roman" w:cs="Times New Roman"/>
        </w:rPr>
        <w:t>από την «αναλογική» στην «ψηφιακή τεχνολογία». Έτσι, από τις «μηχανές εσωτερικής καύσης» και τη «βιομηχανική επανάσταση» του 18</w:t>
      </w:r>
      <w:r w:rsidRPr="006E619C">
        <w:rPr>
          <w:rFonts w:ascii="Times New Roman" w:hAnsi="Times New Roman" w:cs="Times New Roman"/>
          <w:vertAlign w:val="superscript"/>
        </w:rPr>
        <w:t>ου</w:t>
      </w:r>
      <w:r w:rsidRPr="006E619C">
        <w:rPr>
          <w:rFonts w:ascii="Times New Roman" w:hAnsi="Times New Roman" w:cs="Times New Roman"/>
        </w:rPr>
        <w:t xml:space="preserve"> αι., την εφεύρεση του ηλεκτρισμού, του τηλεφώνου και τους «επαγωγικούς κινητήρες» του 19</w:t>
      </w:r>
      <w:r w:rsidRPr="006E619C">
        <w:rPr>
          <w:rFonts w:ascii="Times New Roman" w:hAnsi="Times New Roman" w:cs="Times New Roman"/>
          <w:vertAlign w:val="superscript"/>
        </w:rPr>
        <w:t>ου</w:t>
      </w:r>
      <w:r w:rsidRPr="006E619C">
        <w:rPr>
          <w:rFonts w:ascii="Times New Roman" w:hAnsi="Times New Roman" w:cs="Times New Roman"/>
        </w:rPr>
        <w:t xml:space="preserve"> αι., η κοινωνία μετέβη από το μηχανικό στον ηλεκτρονικό υπολογιστή του 20</w:t>
      </w:r>
      <w:r w:rsidRPr="006E619C">
        <w:rPr>
          <w:rFonts w:ascii="Times New Roman" w:hAnsi="Times New Roman" w:cs="Times New Roman"/>
          <w:vertAlign w:val="superscript"/>
        </w:rPr>
        <w:t>ου</w:t>
      </w:r>
      <w:r w:rsidRPr="006E619C">
        <w:rPr>
          <w:rFonts w:ascii="Times New Roman" w:hAnsi="Times New Roman" w:cs="Times New Roman"/>
        </w:rPr>
        <w:t xml:space="preserve"> αι. και</w:t>
      </w:r>
      <w:r w:rsidR="004B2A00">
        <w:rPr>
          <w:rFonts w:ascii="Times New Roman" w:hAnsi="Times New Roman" w:cs="Times New Roman"/>
        </w:rPr>
        <w:t>, εντέλει,</w:t>
      </w:r>
      <w:r w:rsidRPr="006E619C">
        <w:rPr>
          <w:rFonts w:ascii="Times New Roman" w:hAnsi="Times New Roman" w:cs="Times New Roman"/>
        </w:rPr>
        <w:t xml:space="preserve"> στην ψηφιακή εποχή του </w:t>
      </w:r>
      <w:r w:rsidR="00AB60F2">
        <w:rPr>
          <w:rFonts w:ascii="Times New Roman" w:hAnsi="Times New Roman" w:cs="Times New Roman"/>
        </w:rPr>
        <w:t>21</w:t>
      </w:r>
      <w:r w:rsidR="00AB60F2" w:rsidRPr="00AB60F2">
        <w:rPr>
          <w:rFonts w:ascii="Times New Roman" w:hAnsi="Times New Roman" w:cs="Times New Roman"/>
          <w:vertAlign w:val="superscript"/>
        </w:rPr>
        <w:t>ου</w:t>
      </w:r>
      <w:r w:rsidR="00AB60F2">
        <w:rPr>
          <w:rFonts w:ascii="Times New Roman" w:hAnsi="Times New Roman" w:cs="Times New Roman"/>
        </w:rPr>
        <w:t xml:space="preserve"> αι</w:t>
      </w:r>
      <w:r w:rsidRPr="006E619C">
        <w:rPr>
          <w:rFonts w:ascii="Times New Roman" w:hAnsi="Times New Roman" w:cs="Times New Roman"/>
        </w:rPr>
        <w:t xml:space="preserve">. </w:t>
      </w:r>
    </w:p>
    <w:p w:rsidR="00C94C9C" w:rsidRDefault="00A46F15" w:rsidP="006F4DB9">
      <w:pPr>
        <w:spacing w:after="120" w:line="288" w:lineRule="auto"/>
        <w:ind w:firstLine="720"/>
        <w:jc w:val="both"/>
        <w:rPr>
          <w:rFonts w:ascii="Times New Roman" w:hAnsi="Times New Roman" w:cs="Times New Roman"/>
        </w:rPr>
      </w:pPr>
      <w:r w:rsidRPr="00084DAE">
        <w:rPr>
          <w:rFonts w:ascii="Times New Roman" w:hAnsi="Times New Roman" w:cs="Times New Roman"/>
        </w:rPr>
        <w:t xml:space="preserve">Με την ανακάλυψη του «διαδικτύου» (1970), τη διάδοση και τη μαζική του χρήση (1981, 1993), πρώτες </w:t>
      </w:r>
      <w:r w:rsidR="005F2FF6" w:rsidRPr="00084DAE">
        <w:rPr>
          <w:rFonts w:ascii="Times New Roman" w:hAnsi="Times New Roman" w:cs="Times New Roman"/>
        </w:rPr>
        <w:t xml:space="preserve">οι επιχειρήσεις </w:t>
      </w:r>
      <w:r w:rsidRPr="00084DAE">
        <w:rPr>
          <w:rFonts w:ascii="Times New Roman" w:hAnsi="Times New Roman" w:cs="Times New Roman"/>
        </w:rPr>
        <w:t xml:space="preserve">άρχισαν να συνδέουν τις συσκευές τους και να εξαρτούν τις διαδικασίες λειτουργίας τους από τα δίκτυα. Έτσι, μέσα σε μία δεκαετία, σχεδόν κάθε </w:t>
      </w:r>
      <w:r w:rsidR="00F92CE6" w:rsidRPr="00084DAE">
        <w:rPr>
          <w:rFonts w:ascii="Times New Roman" w:hAnsi="Times New Roman" w:cs="Times New Roman"/>
        </w:rPr>
        <w:t xml:space="preserve">επιχείρηση </w:t>
      </w:r>
      <w:r w:rsidRPr="00084DAE">
        <w:rPr>
          <w:rFonts w:ascii="Times New Roman" w:hAnsi="Times New Roman" w:cs="Times New Roman"/>
        </w:rPr>
        <w:t>βίωσε την εμπειρία ενός πρωτόλειου ψηφιακού μετασχηματισμού, που σχετίζονταν με τον εκσυγχρονισμό του εξοπλισμού της, δηλαδή, τη μετάβασ</w:t>
      </w:r>
      <w:r w:rsidR="00D03D54">
        <w:rPr>
          <w:rFonts w:ascii="Times New Roman" w:hAnsi="Times New Roman" w:cs="Times New Roman"/>
        </w:rPr>
        <w:t>ή</w:t>
      </w:r>
      <w:r w:rsidRPr="00084DAE">
        <w:rPr>
          <w:rFonts w:ascii="Times New Roman" w:hAnsi="Times New Roman" w:cs="Times New Roman"/>
        </w:rPr>
        <w:t xml:space="preserve"> της από τις γραφομηχανές στους ηλεκτρονικούς υπολογιστές. Η εξέλιξη αυτή άλλαξε τη σχέση </w:t>
      </w:r>
      <w:r w:rsidR="00E00729" w:rsidRPr="00084DAE">
        <w:rPr>
          <w:rFonts w:ascii="Times New Roman" w:hAnsi="Times New Roman" w:cs="Times New Roman"/>
        </w:rPr>
        <w:t xml:space="preserve">μεταξύ επιχειρήσεων </w:t>
      </w:r>
      <w:r w:rsidR="00C40DB7" w:rsidRPr="00084DAE">
        <w:rPr>
          <w:rFonts w:ascii="Times New Roman" w:hAnsi="Times New Roman" w:cs="Times New Roman"/>
        </w:rPr>
        <w:t>(</w:t>
      </w:r>
      <w:r w:rsidR="00C40DB7" w:rsidRPr="00084DAE">
        <w:rPr>
          <w:rFonts w:ascii="Times New Roman" w:hAnsi="Times New Roman" w:cs="Times New Roman"/>
          <w:lang w:val="en-US"/>
        </w:rPr>
        <w:t>B</w:t>
      </w:r>
      <w:r w:rsidR="00C40DB7" w:rsidRPr="00084DAE">
        <w:rPr>
          <w:rFonts w:ascii="Times New Roman" w:hAnsi="Times New Roman" w:cs="Times New Roman"/>
        </w:rPr>
        <w:t>2</w:t>
      </w:r>
      <w:r w:rsidR="00C40DB7" w:rsidRPr="00084DAE">
        <w:rPr>
          <w:rFonts w:ascii="Times New Roman" w:hAnsi="Times New Roman" w:cs="Times New Roman"/>
          <w:lang w:val="en-US"/>
        </w:rPr>
        <w:t>B</w:t>
      </w:r>
      <w:r w:rsidR="00C40DB7" w:rsidRPr="00084DAE">
        <w:rPr>
          <w:rFonts w:ascii="Times New Roman" w:hAnsi="Times New Roman" w:cs="Times New Roman"/>
        </w:rPr>
        <w:t xml:space="preserve">) αλλά και τη σχέση των τελευταίων με </w:t>
      </w:r>
      <w:r w:rsidRPr="00084DAE">
        <w:rPr>
          <w:rFonts w:ascii="Times New Roman" w:hAnsi="Times New Roman" w:cs="Times New Roman"/>
        </w:rPr>
        <w:t xml:space="preserve">τους πελάτες </w:t>
      </w:r>
      <w:r w:rsidR="0067366F" w:rsidRPr="00084DAE">
        <w:rPr>
          <w:rFonts w:ascii="Times New Roman" w:hAnsi="Times New Roman" w:cs="Times New Roman"/>
        </w:rPr>
        <w:t>τους (</w:t>
      </w:r>
      <w:r w:rsidR="0067366F" w:rsidRPr="00084DAE">
        <w:rPr>
          <w:rFonts w:ascii="Times New Roman" w:hAnsi="Times New Roman" w:cs="Times New Roman"/>
          <w:lang w:val="en-US"/>
        </w:rPr>
        <w:t>B</w:t>
      </w:r>
      <w:r w:rsidR="0067366F" w:rsidRPr="00084DAE">
        <w:rPr>
          <w:rFonts w:ascii="Times New Roman" w:hAnsi="Times New Roman" w:cs="Times New Roman"/>
        </w:rPr>
        <w:t>2</w:t>
      </w:r>
      <w:r w:rsidR="0067366F" w:rsidRPr="00084DAE">
        <w:rPr>
          <w:rFonts w:ascii="Times New Roman" w:hAnsi="Times New Roman" w:cs="Times New Roman"/>
          <w:lang w:val="en-US"/>
        </w:rPr>
        <w:t>C</w:t>
      </w:r>
      <w:r w:rsidR="0067366F" w:rsidRPr="00084DAE">
        <w:rPr>
          <w:rFonts w:ascii="Times New Roman" w:hAnsi="Times New Roman" w:cs="Times New Roman"/>
        </w:rPr>
        <w:t>)</w:t>
      </w:r>
      <w:r w:rsidRPr="00084DAE">
        <w:rPr>
          <w:rFonts w:ascii="Times New Roman" w:hAnsi="Times New Roman" w:cs="Times New Roman"/>
        </w:rPr>
        <w:t xml:space="preserve">. </w:t>
      </w:r>
    </w:p>
    <w:p w:rsidR="00C94C9C" w:rsidRPr="006E619C" w:rsidRDefault="00C94C9C" w:rsidP="00C94C9C">
      <w:pPr>
        <w:spacing w:after="0" w:line="240" w:lineRule="auto"/>
        <w:ind w:left="-851" w:firstLine="851"/>
        <w:jc w:val="both"/>
        <w:rPr>
          <w:rFonts w:ascii="Times New Roman" w:hAnsi="Times New Roman" w:cs="Times New Roman"/>
          <w:b/>
          <w:bCs/>
          <w:sz w:val="23"/>
          <w:szCs w:val="23"/>
        </w:rPr>
      </w:pPr>
      <w:r w:rsidRPr="006E619C">
        <w:rPr>
          <w:rFonts w:ascii="Times New Roman" w:hAnsi="Times New Roman" w:cs="Times New Roman"/>
          <w:noProof/>
          <w:lang w:eastAsia="el-GR"/>
        </w:rPr>
        <w:lastRenderedPageBreak/>
        <w:drawing>
          <wp:inline distT="0" distB="0" distL="0" distR="0">
            <wp:extent cx="5178967" cy="2609850"/>
            <wp:effectExtent l="19050" t="19050" r="21683" b="19050"/>
            <wp:docPr id="4" name="Εικόνα 2" descr="https://www.save2grow.eu/wp-content/uploads/2018/06/Presentatio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ve2grow.eu/wp-content/uploads/2018/06/Presentation1.bmp"/>
                    <pic:cNvPicPr>
                      <a:picLocks noChangeAspect="1" noChangeArrowheads="1"/>
                    </pic:cNvPicPr>
                  </pic:nvPicPr>
                  <pic:blipFill>
                    <a:blip r:embed="rId10" cstate="print"/>
                    <a:srcRect l="18338" t="24106" r="18234" b="17968"/>
                    <a:stretch>
                      <a:fillRect/>
                    </a:stretch>
                  </pic:blipFill>
                  <pic:spPr bwMode="auto">
                    <a:xfrm>
                      <a:off x="0" y="0"/>
                      <a:ext cx="5178967" cy="2609850"/>
                    </a:xfrm>
                    <a:prstGeom prst="rect">
                      <a:avLst/>
                    </a:prstGeom>
                    <a:noFill/>
                    <a:ln w="9525">
                      <a:solidFill>
                        <a:schemeClr val="tx1">
                          <a:lumMod val="50000"/>
                          <a:lumOff val="50000"/>
                          <a:alpha val="96000"/>
                        </a:schemeClr>
                      </a:solidFill>
                      <a:miter lim="800000"/>
                      <a:headEnd/>
                      <a:tailEnd/>
                    </a:ln>
                  </pic:spPr>
                </pic:pic>
              </a:graphicData>
            </a:graphic>
          </wp:inline>
        </w:drawing>
      </w:r>
    </w:p>
    <w:p w:rsidR="00C94C9C" w:rsidRPr="006E619C" w:rsidRDefault="00C94C9C" w:rsidP="00C94C9C">
      <w:pPr>
        <w:spacing w:after="0" w:line="240" w:lineRule="auto"/>
        <w:rPr>
          <w:rFonts w:ascii="Times New Roman" w:hAnsi="Times New Roman" w:cs="Times New Roman"/>
          <w:sz w:val="20"/>
          <w:szCs w:val="20"/>
        </w:rPr>
      </w:pPr>
      <w:r w:rsidRPr="006E619C">
        <w:rPr>
          <w:rFonts w:ascii="Times New Roman" w:hAnsi="Times New Roman" w:cs="Times New Roman"/>
          <w:b/>
          <w:bCs/>
          <w:sz w:val="20"/>
          <w:szCs w:val="20"/>
        </w:rPr>
        <w:t>Διάγραμμα 1:</w:t>
      </w:r>
      <w:r w:rsidRPr="006E619C">
        <w:rPr>
          <w:rFonts w:ascii="Times New Roman" w:hAnsi="Times New Roman" w:cs="Times New Roman"/>
          <w:bCs/>
          <w:sz w:val="20"/>
          <w:szCs w:val="20"/>
        </w:rPr>
        <w:t xml:space="preserve"> Διαγραμματική απεικόνιση ενδιαφέροντος του κοινού (παγκοσμίως) για  τον όρο “</w:t>
      </w:r>
      <w:r w:rsidRPr="006E619C">
        <w:rPr>
          <w:rFonts w:ascii="Times New Roman" w:hAnsi="Times New Roman" w:cs="Times New Roman"/>
          <w:bCs/>
          <w:sz w:val="20"/>
          <w:szCs w:val="20"/>
          <w:lang w:val="en-US"/>
        </w:rPr>
        <w:t>digital</w:t>
      </w:r>
      <w:r w:rsidRPr="006E619C">
        <w:rPr>
          <w:rFonts w:ascii="Times New Roman" w:hAnsi="Times New Roman" w:cs="Times New Roman"/>
          <w:bCs/>
          <w:sz w:val="20"/>
          <w:szCs w:val="20"/>
        </w:rPr>
        <w:t xml:space="preserve"> </w:t>
      </w:r>
      <w:r w:rsidRPr="006E619C">
        <w:rPr>
          <w:rFonts w:ascii="Times New Roman" w:hAnsi="Times New Roman" w:cs="Times New Roman"/>
          <w:bCs/>
          <w:sz w:val="20"/>
          <w:szCs w:val="20"/>
          <w:lang w:val="en-US"/>
        </w:rPr>
        <w:t>transformation</w:t>
      </w:r>
      <w:r w:rsidRPr="006E619C">
        <w:rPr>
          <w:rFonts w:ascii="Times New Roman" w:hAnsi="Times New Roman" w:cs="Times New Roman"/>
          <w:bCs/>
          <w:sz w:val="20"/>
          <w:szCs w:val="20"/>
        </w:rPr>
        <w:t xml:space="preserve">” με βάση τις αναζητήσεις στο </w:t>
      </w:r>
      <w:r w:rsidRPr="006E619C">
        <w:rPr>
          <w:rFonts w:ascii="Times New Roman" w:hAnsi="Times New Roman" w:cs="Times New Roman"/>
          <w:bCs/>
          <w:sz w:val="20"/>
          <w:szCs w:val="20"/>
          <w:lang w:val="en-US"/>
        </w:rPr>
        <w:t>Google</w:t>
      </w:r>
      <w:r w:rsidRPr="006E619C">
        <w:rPr>
          <w:rFonts w:ascii="Times New Roman" w:hAnsi="Times New Roman" w:cs="Times New Roman"/>
          <w:bCs/>
          <w:sz w:val="20"/>
          <w:szCs w:val="20"/>
        </w:rPr>
        <w:t xml:space="preserve">, στο διάστημα Ιανουάριος 2015 έως το Μάιο του 2018,  διαθέσιμο στο </w:t>
      </w:r>
      <w:r w:rsidRPr="006E619C">
        <w:rPr>
          <w:rFonts w:ascii="Times New Roman" w:hAnsi="Times New Roman" w:cs="Times New Roman"/>
          <w:sz w:val="20"/>
          <w:szCs w:val="20"/>
          <w:lang w:val="en-US"/>
        </w:rPr>
        <w:t>Presentation</w:t>
      </w:r>
      <w:r w:rsidRPr="006E619C">
        <w:rPr>
          <w:rFonts w:ascii="Times New Roman" w:hAnsi="Times New Roman" w:cs="Times New Roman"/>
          <w:sz w:val="20"/>
          <w:szCs w:val="20"/>
        </w:rPr>
        <w:t>1.</w:t>
      </w:r>
      <w:r w:rsidRPr="006E619C">
        <w:rPr>
          <w:rFonts w:ascii="Times New Roman" w:hAnsi="Times New Roman" w:cs="Times New Roman"/>
          <w:sz w:val="20"/>
          <w:szCs w:val="20"/>
          <w:lang w:val="en-US"/>
        </w:rPr>
        <w:t>bmp</w:t>
      </w:r>
      <w:r w:rsidRPr="006E619C">
        <w:rPr>
          <w:rFonts w:ascii="Times New Roman" w:hAnsi="Times New Roman" w:cs="Times New Roman"/>
          <w:sz w:val="20"/>
          <w:szCs w:val="20"/>
        </w:rPr>
        <w:t xml:space="preserve"> (1280×720) (</w:t>
      </w:r>
      <w:r w:rsidRPr="006E619C">
        <w:rPr>
          <w:rFonts w:ascii="Times New Roman" w:hAnsi="Times New Roman" w:cs="Times New Roman"/>
          <w:sz w:val="20"/>
          <w:szCs w:val="20"/>
          <w:lang w:val="en-US"/>
        </w:rPr>
        <w:t>save</w:t>
      </w:r>
      <w:r w:rsidRPr="006E619C">
        <w:rPr>
          <w:rFonts w:ascii="Times New Roman" w:hAnsi="Times New Roman" w:cs="Times New Roman"/>
          <w:sz w:val="20"/>
          <w:szCs w:val="20"/>
        </w:rPr>
        <w:t>2</w:t>
      </w:r>
      <w:r w:rsidRPr="006E619C">
        <w:rPr>
          <w:rFonts w:ascii="Times New Roman" w:hAnsi="Times New Roman" w:cs="Times New Roman"/>
          <w:sz w:val="20"/>
          <w:szCs w:val="20"/>
          <w:lang w:val="en-US"/>
        </w:rPr>
        <w:t>grow</w:t>
      </w:r>
      <w:r w:rsidRPr="006E619C">
        <w:rPr>
          <w:rFonts w:ascii="Times New Roman" w:hAnsi="Times New Roman" w:cs="Times New Roman"/>
          <w:sz w:val="20"/>
          <w:szCs w:val="20"/>
        </w:rPr>
        <w:t>.</w:t>
      </w:r>
      <w:r w:rsidRPr="006E619C">
        <w:rPr>
          <w:rFonts w:ascii="Times New Roman" w:hAnsi="Times New Roman" w:cs="Times New Roman"/>
          <w:sz w:val="20"/>
          <w:szCs w:val="20"/>
          <w:lang w:val="en-US"/>
        </w:rPr>
        <w:t>eu</w:t>
      </w:r>
      <w:r w:rsidRPr="006E619C">
        <w:rPr>
          <w:rFonts w:ascii="Times New Roman" w:hAnsi="Times New Roman" w:cs="Times New Roman"/>
          <w:sz w:val="20"/>
          <w:szCs w:val="20"/>
        </w:rPr>
        <w:t xml:space="preserve">), ημερ. ανάκτ. 9/11/2020. </w:t>
      </w:r>
    </w:p>
    <w:p w:rsidR="00C94C9C" w:rsidRPr="00084DAE" w:rsidRDefault="00C94C9C" w:rsidP="00C94C9C">
      <w:pPr>
        <w:spacing w:after="120" w:line="288" w:lineRule="auto"/>
        <w:ind w:firstLine="720"/>
        <w:jc w:val="both"/>
        <w:rPr>
          <w:rFonts w:ascii="Times New Roman" w:hAnsi="Times New Roman" w:cs="Times New Roman"/>
        </w:rPr>
      </w:pPr>
    </w:p>
    <w:p w:rsidR="00C94C9C" w:rsidRPr="009562F6" w:rsidRDefault="00C94C9C" w:rsidP="00C94C9C">
      <w:pPr>
        <w:spacing w:after="120" w:line="288" w:lineRule="auto"/>
        <w:ind w:firstLine="720"/>
        <w:jc w:val="both"/>
        <w:rPr>
          <w:rFonts w:ascii="Times New Roman" w:hAnsi="Times New Roman" w:cs="Times New Roman"/>
        </w:rPr>
      </w:pPr>
      <w:r w:rsidRPr="006E619C">
        <w:rPr>
          <w:rFonts w:ascii="Times New Roman" w:hAnsi="Times New Roman" w:cs="Times New Roman"/>
        </w:rPr>
        <w:t xml:space="preserve">Από το </w:t>
      </w:r>
      <w:r w:rsidRPr="006E619C">
        <w:rPr>
          <w:rFonts w:ascii="Times New Roman" w:hAnsi="Times New Roman" w:cs="Times New Roman"/>
          <w:lang w:val="en-US"/>
        </w:rPr>
        <w:t>Millennium</w:t>
      </w:r>
      <w:r w:rsidRPr="006E619C">
        <w:rPr>
          <w:rFonts w:ascii="Times New Roman" w:hAnsi="Times New Roman" w:cs="Times New Roman"/>
        </w:rPr>
        <w:t xml:space="preserve"> και μετά, η σημασία του όρου ψηφιακός μετασχηματισμός δεν αφορά </w:t>
      </w:r>
      <w:r>
        <w:rPr>
          <w:rFonts w:ascii="Times New Roman" w:hAnsi="Times New Roman" w:cs="Times New Roman"/>
        </w:rPr>
        <w:t xml:space="preserve">μόνο </w:t>
      </w:r>
      <w:r w:rsidRPr="006E619C">
        <w:rPr>
          <w:rFonts w:ascii="Times New Roman" w:hAnsi="Times New Roman" w:cs="Times New Roman"/>
        </w:rPr>
        <w:t>σε επενδύσεις τεχνολογίας των επιχειρήσεων αλλά μάλλον στην τεχνολογική τους αναδιοργάνωση καθώς, από τη μία, επισημαίνει τους τρόπους με τους οποίους οι επιχειρήσεις μπορούν να αλλάξουν την εταιρική τους κουλτούρα και, απ’ την άλλη, τονίζει την αν</w:t>
      </w:r>
      <w:r>
        <w:rPr>
          <w:rFonts w:ascii="Times New Roman" w:hAnsi="Times New Roman" w:cs="Times New Roman"/>
        </w:rPr>
        <w:t xml:space="preserve">άγκη </w:t>
      </w:r>
      <w:r w:rsidRPr="006E619C">
        <w:rPr>
          <w:rFonts w:ascii="Times New Roman" w:hAnsi="Times New Roman" w:cs="Times New Roman"/>
        </w:rPr>
        <w:t xml:space="preserve">προσαρμογής των πρακτικών τους σε μια κατεύθυνση καινοτομίας, ικανή να βελτιώνει τα προϊόντα και τις υπηρεσίες που προσφέρουν, καθιστώντας τες έτσι πιο λειτουργικές, πιο ανταγωνιστικές και, εντέλει, πιο </w:t>
      </w:r>
      <w:r w:rsidRPr="000048C6">
        <w:rPr>
          <w:rFonts w:ascii="Times New Roman" w:hAnsi="Times New Roman" w:cs="Times New Roman"/>
        </w:rPr>
        <w:t xml:space="preserve">κερδοφόρες. </w:t>
      </w:r>
    </w:p>
    <w:p w:rsidR="00C94C9C" w:rsidRDefault="00C94C9C" w:rsidP="00C94C9C">
      <w:pPr>
        <w:spacing w:after="120" w:line="288" w:lineRule="auto"/>
        <w:ind w:firstLine="720"/>
        <w:jc w:val="both"/>
        <w:rPr>
          <w:rFonts w:ascii="Times New Roman" w:hAnsi="Times New Roman" w:cs="Times New Roman"/>
        </w:rPr>
      </w:pPr>
      <w:r>
        <w:rPr>
          <w:rFonts w:ascii="Times New Roman" w:hAnsi="Times New Roman" w:cs="Times New Roman"/>
        </w:rPr>
        <w:t>Ο όρος ψηφιακός μετασχηματισμός, παρότι δεν έχει ακόμη καταστεί σημασιολογικά ευρέως γνωστός στο κοινό, έλκει όλο και περισσότερο το ενδιαφέρον ατόμων και επιχειρήσεων. Για του λόγου το αληθές, τ</w:t>
      </w:r>
      <w:r w:rsidRPr="000048C6">
        <w:rPr>
          <w:rFonts w:ascii="Times New Roman" w:hAnsi="Times New Roman" w:cs="Times New Roman"/>
          <w:lang w:val="en-US"/>
        </w:rPr>
        <w:t>o</w:t>
      </w:r>
      <w:r w:rsidRPr="000048C6">
        <w:rPr>
          <w:rFonts w:ascii="Times New Roman" w:hAnsi="Times New Roman" w:cs="Times New Roman"/>
        </w:rPr>
        <w:t xml:space="preserve"> Διάγραμμα 1, αναπαριστά </w:t>
      </w:r>
      <w:r>
        <w:rPr>
          <w:rFonts w:ascii="Times New Roman" w:hAnsi="Times New Roman" w:cs="Times New Roman"/>
        </w:rPr>
        <w:t xml:space="preserve">τις αναζητήσεις </w:t>
      </w:r>
      <w:r w:rsidRPr="000048C6">
        <w:rPr>
          <w:rFonts w:ascii="Times New Roman" w:hAnsi="Times New Roman" w:cs="Times New Roman"/>
        </w:rPr>
        <w:t>του κοινού για τον όρο “ψηφιακός μετασχηματισμός”</w:t>
      </w:r>
      <w:r w:rsidRPr="00200F53">
        <w:rPr>
          <w:rFonts w:ascii="Times New Roman" w:hAnsi="Times New Roman" w:cs="Times New Roman"/>
        </w:rPr>
        <w:t xml:space="preserve"> </w:t>
      </w:r>
      <w:r w:rsidRPr="000048C6">
        <w:rPr>
          <w:rFonts w:ascii="Times New Roman" w:hAnsi="Times New Roman" w:cs="Times New Roman"/>
        </w:rPr>
        <w:t xml:space="preserve">στο </w:t>
      </w:r>
      <w:r w:rsidRPr="000048C6">
        <w:rPr>
          <w:rFonts w:ascii="Times New Roman" w:hAnsi="Times New Roman" w:cs="Times New Roman"/>
          <w:lang w:val="en-US"/>
        </w:rPr>
        <w:t>Google</w:t>
      </w:r>
      <w:r w:rsidRPr="000048C6">
        <w:rPr>
          <w:rFonts w:ascii="Times New Roman" w:hAnsi="Times New Roman" w:cs="Times New Roman"/>
        </w:rPr>
        <w:t xml:space="preserve">, στο διάστημα από τον Ιανουάριο του 2015 έως και το Μάιο του 2018. Η ανοδική κλίση του διαγράμματος </w:t>
      </w:r>
      <w:r>
        <w:rPr>
          <w:rFonts w:ascii="Times New Roman" w:hAnsi="Times New Roman" w:cs="Times New Roman"/>
        </w:rPr>
        <w:t xml:space="preserve">αυτού </w:t>
      </w:r>
      <w:r w:rsidRPr="000048C6">
        <w:rPr>
          <w:rFonts w:ascii="Times New Roman" w:hAnsi="Times New Roman" w:cs="Times New Roman"/>
        </w:rPr>
        <w:t xml:space="preserve">αποτελεί αδιάψευστη μαρτυρία </w:t>
      </w:r>
      <w:r>
        <w:rPr>
          <w:rFonts w:ascii="Times New Roman" w:hAnsi="Times New Roman" w:cs="Times New Roman"/>
        </w:rPr>
        <w:t xml:space="preserve">της διαρκώς αυξανόμενης </w:t>
      </w:r>
      <w:r w:rsidRPr="000048C6">
        <w:rPr>
          <w:rFonts w:ascii="Times New Roman" w:hAnsi="Times New Roman" w:cs="Times New Roman"/>
        </w:rPr>
        <w:t>σημασία</w:t>
      </w:r>
      <w:r>
        <w:rPr>
          <w:rFonts w:ascii="Times New Roman" w:hAnsi="Times New Roman" w:cs="Times New Roman"/>
        </w:rPr>
        <w:t>ς</w:t>
      </w:r>
      <w:r w:rsidRPr="000048C6">
        <w:rPr>
          <w:rFonts w:ascii="Times New Roman" w:hAnsi="Times New Roman" w:cs="Times New Roman"/>
        </w:rPr>
        <w:t xml:space="preserve"> του εν λόγω λήμματος. </w:t>
      </w:r>
    </w:p>
    <w:p w:rsidR="00C94C9C" w:rsidRDefault="00C94C9C" w:rsidP="00AB60F2">
      <w:pPr>
        <w:spacing w:after="120" w:line="288" w:lineRule="auto"/>
        <w:ind w:firstLine="720"/>
        <w:jc w:val="both"/>
        <w:rPr>
          <w:rFonts w:ascii="Times New Roman" w:hAnsi="Times New Roman" w:cs="Times New Roman"/>
        </w:rPr>
      </w:pPr>
    </w:p>
    <w:p w:rsidR="00980A55" w:rsidRPr="006E619C" w:rsidRDefault="00980A55" w:rsidP="00980A55">
      <w:pPr>
        <w:spacing w:after="120" w:line="288" w:lineRule="auto"/>
        <w:rPr>
          <w:rFonts w:ascii="Times New Roman" w:hAnsi="Times New Roman" w:cs="Times New Roman"/>
          <w:b/>
          <w:sz w:val="24"/>
          <w:szCs w:val="24"/>
        </w:rPr>
      </w:pPr>
      <w:r>
        <w:rPr>
          <w:rFonts w:ascii="Times New Roman" w:hAnsi="Times New Roman" w:cs="Times New Roman"/>
          <w:b/>
          <w:sz w:val="24"/>
          <w:szCs w:val="24"/>
        </w:rPr>
        <w:t xml:space="preserve">Ο </w:t>
      </w:r>
      <w:r w:rsidRPr="006E619C">
        <w:rPr>
          <w:rFonts w:ascii="Times New Roman" w:hAnsi="Times New Roman" w:cs="Times New Roman"/>
          <w:b/>
          <w:sz w:val="24"/>
          <w:szCs w:val="24"/>
        </w:rPr>
        <w:t>ψηφιακό</w:t>
      </w:r>
      <w:r>
        <w:rPr>
          <w:rFonts w:ascii="Times New Roman" w:hAnsi="Times New Roman" w:cs="Times New Roman"/>
          <w:b/>
          <w:sz w:val="24"/>
          <w:szCs w:val="24"/>
        </w:rPr>
        <w:t>ς</w:t>
      </w:r>
      <w:r w:rsidRPr="006E619C">
        <w:rPr>
          <w:rFonts w:ascii="Times New Roman" w:hAnsi="Times New Roman" w:cs="Times New Roman"/>
          <w:b/>
          <w:sz w:val="24"/>
          <w:szCs w:val="24"/>
        </w:rPr>
        <w:t xml:space="preserve"> μετασχηματισμό</w:t>
      </w:r>
      <w:r>
        <w:rPr>
          <w:rFonts w:ascii="Times New Roman" w:hAnsi="Times New Roman" w:cs="Times New Roman"/>
          <w:b/>
          <w:sz w:val="24"/>
          <w:szCs w:val="24"/>
        </w:rPr>
        <w:t xml:space="preserve">ς με ποσοτικά </w:t>
      </w:r>
      <w:r w:rsidRPr="006E619C">
        <w:rPr>
          <w:rFonts w:ascii="Times New Roman" w:hAnsi="Times New Roman" w:cs="Times New Roman"/>
          <w:b/>
          <w:sz w:val="24"/>
          <w:szCs w:val="24"/>
        </w:rPr>
        <w:t>δεδομένα</w:t>
      </w:r>
    </w:p>
    <w:p w:rsidR="00A70273" w:rsidRPr="00EB327C" w:rsidRDefault="00A70273" w:rsidP="006F4DB9">
      <w:pPr>
        <w:spacing w:after="120" w:line="288" w:lineRule="auto"/>
        <w:jc w:val="both"/>
        <w:rPr>
          <w:rFonts w:ascii="Times New Roman" w:hAnsi="Times New Roman" w:cs="Times New Roman"/>
        </w:rPr>
      </w:pPr>
      <w:r>
        <w:rPr>
          <w:rFonts w:ascii="Times New Roman" w:hAnsi="Times New Roman" w:cs="Times New Roman"/>
        </w:rPr>
        <w:t xml:space="preserve">Η </w:t>
      </w:r>
      <w:r w:rsidRPr="006E619C">
        <w:rPr>
          <w:rFonts w:ascii="Times New Roman" w:hAnsi="Times New Roman" w:cs="Times New Roman"/>
        </w:rPr>
        <w:t xml:space="preserve">αδιαμφισβήτητη σημασία του ψηφιακού μετασχηματισμού </w:t>
      </w:r>
      <w:r>
        <w:rPr>
          <w:rFonts w:ascii="Times New Roman" w:hAnsi="Times New Roman" w:cs="Times New Roman"/>
        </w:rPr>
        <w:t xml:space="preserve">σήμερα </w:t>
      </w:r>
      <w:r w:rsidRPr="006E619C">
        <w:rPr>
          <w:rFonts w:ascii="Times New Roman" w:hAnsi="Times New Roman" w:cs="Times New Roman"/>
        </w:rPr>
        <w:t xml:space="preserve">διαπιστώνεται </w:t>
      </w:r>
      <w:r>
        <w:rPr>
          <w:rFonts w:ascii="Times New Roman" w:hAnsi="Times New Roman" w:cs="Times New Roman"/>
        </w:rPr>
        <w:t xml:space="preserve">επίσης και από </w:t>
      </w:r>
      <w:r w:rsidRPr="006E619C">
        <w:rPr>
          <w:rFonts w:ascii="Times New Roman" w:hAnsi="Times New Roman" w:cs="Times New Roman"/>
        </w:rPr>
        <w:t xml:space="preserve">τα έσοδα αγοράς </w:t>
      </w:r>
      <w:r>
        <w:rPr>
          <w:rFonts w:ascii="Times New Roman" w:hAnsi="Times New Roman" w:cs="Times New Roman"/>
        </w:rPr>
        <w:t xml:space="preserve">(τζίρος) των </w:t>
      </w:r>
      <w:r w:rsidRPr="006E619C">
        <w:rPr>
          <w:rFonts w:ascii="Times New Roman" w:hAnsi="Times New Roman" w:cs="Times New Roman"/>
        </w:rPr>
        <w:t xml:space="preserve">συνδεδεμένων με το διαδίκτυο συσκευών (Internet </w:t>
      </w:r>
      <w:r w:rsidRPr="006E619C">
        <w:rPr>
          <w:rFonts w:ascii="Times New Roman" w:hAnsi="Times New Roman" w:cs="Times New Roman"/>
          <w:lang w:val="en-US"/>
        </w:rPr>
        <w:t>of</w:t>
      </w:r>
      <w:r w:rsidRPr="006E619C">
        <w:rPr>
          <w:rFonts w:ascii="Times New Roman" w:hAnsi="Times New Roman" w:cs="Times New Roman"/>
        </w:rPr>
        <w:t xml:space="preserve"> </w:t>
      </w:r>
      <w:r w:rsidRPr="006E619C">
        <w:rPr>
          <w:rFonts w:ascii="Times New Roman" w:hAnsi="Times New Roman" w:cs="Times New Roman"/>
          <w:lang w:val="en-US"/>
        </w:rPr>
        <w:t>Thinks</w:t>
      </w:r>
      <w:r w:rsidRPr="006E619C">
        <w:rPr>
          <w:rFonts w:ascii="Times New Roman" w:hAnsi="Times New Roman" w:cs="Times New Roman"/>
        </w:rPr>
        <w:t xml:space="preserve"> - IoT)</w:t>
      </w:r>
      <w:r>
        <w:rPr>
          <w:rFonts w:ascii="Times New Roman" w:hAnsi="Times New Roman" w:cs="Times New Roman"/>
        </w:rPr>
        <w:t xml:space="preserve">, τα οποία </w:t>
      </w:r>
      <w:r w:rsidRPr="006E619C">
        <w:rPr>
          <w:rFonts w:ascii="Times New Roman" w:hAnsi="Times New Roman" w:cs="Times New Roman"/>
        </w:rPr>
        <w:t>υπολογίζονται</w:t>
      </w:r>
      <w:r>
        <w:rPr>
          <w:rFonts w:ascii="Times New Roman" w:hAnsi="Times New Roman" w:cs="Times New Roman"/>
        </w:rPr>
        <w:t>,</w:t>
      </w:r>
      <w:r w:rsidRPr="006E619C">
        <w:rPr>
          <w:rFonts w:ascii="Times New Roman" w:hAnsi="Times New Roman" w:cs="Times New Roman"/>
        </w:rPr>
        <w:t xml:space="preserve"> για το 2020</w:t>
      </w:r>
      <w:r>
        <w:rPr>
          <w:rFonts w:ascii="Times New Roman" w:hAnsi="Times New Roman" w:cs="Times New Roman"/>
        </w:rPr>
        <w:t>, στα 257,5 δισ.</w:t>
      </w:r>
      <w:r w:rsidRPr="006E619C">
        <w:rPr>
          <w:rFonts w:ascii="Times New Roman" w:hAnsi="Times New Roman" w:cs="Times New Roman"/>
        </w:rPr>
        <w:t xml:space="preserve"> δολάρια παγκοσμίως </w:t>
      </w:r>
      <w:r>
        <w:rPr>
          <w:rFonts w:ascii="Times New Roman" w:hAnsi="Times New Roman" w:cs="Times New Roman"/>
        </w:rPr>
        <w:t xml:space="preserve">καθώς και από τη </w:t>
      </w:r>
      <w:r w:rsidRPr="006E619C">
        <w:rPr>
          <w:rFonts w:ascii="Times New Roman" w:hAnsi="Times New Roman" w:cs="Times New Roman"/>
        </w:rPr>
        <w:t>συνολική εγκατεστημένη βάση των IoT</w:t>
      </w:r>
      <w:r>
        <w:rPr>
          <w:rFonts w:ascii="Times New Roman" w:hAnsi="Times New Roman" w:cs="Times New Roman"/>
        </w:rPr>
        <w:t>,</w:t>
      </w:r>
      <w:r w:rsidRPr="006E619C">
        <w:rPr>
          <w:rFonts w:ascii="Times New Roman" w:hAnsi="Times New Roman" w:cs="Times New Roman"/>
        </w:rPr>
        <w:t xml:space="preserve"> </w:t>
      </w:r>
      <w:r>
        <w:rPr>
          <w:rFonts w:ascii="Times New Roman" w:hAnsi="Times New Roman" w:cs="Times New Roman"/>
        </w:rPr>
        <w:t>που ανέρχεται στα 10 δισ.</w:t>
      </w:r>
      <w:r w:rsidRPr="006E619C">
        <w:rPr>
          <w:rFonts w:ascii="Times New Roman" w:hAnsi="Times New Roman" w:cs="Times New Roman"/>
        </w:rPr>
        <w:t xml:space="preserve"> μονάδες (βλέπε Διάγραμμα 2)</w:t>
      </w:r>
      <w:r w:rsidRPr="006E619C">
        <w:rPr>
          <w:rStyle w:val="a5"/>
          <w:rFonts w:ascii="Times New Roman" w:hAnsi="Times New Roman" w:cs="Times New Roman"/>
        </w:rPr>
        <w:footnoteReference w:id="2"/>
      </w:r>
      <w:r w:rsidRPr="006E619C">
        <w:rPr>
          <w:rFonts w:ascii="Times New Roman" w:hAnsi="Times New Roman" w:cs="Times New Roman"/>
        </w:rPr>
        <w:t xml:space="preserve">, αριθμός που αναμένεται να διπλασιαστεί </w:t>
      </w:r>
      <w:r>
        <w:rPr>
          <w:rFonts w:ascii="Times New Roman" w:hAnsi="Times New Roman" w:cs="Times New Roman"/>
        </w:rPr>
        <w:t xml:space="preserve">ή </w:t>
      </w:r>
      <w:r w:rsidRPr="006E619C">
        <w:rPr>
          <w:rFonts w:ascii="Times New Roman" w:hAnsi="Times New Roman" w:cs="Times New Roman"/>
        </w:rPr>
        <w:t xml:space="preserve">και τριπλασιαστεί έως </w:t>
      </w:r>
      <w:r>
        <w:rPr>
          <w:rFonts w:ascii="Times New Roman" w:hAnsi="Times New Roman" w:cs="Times New Roman"/>
        </w:rPr>
        <w:t xml:space="preserve">το </w:t>
      </w:r>
      <w:r w:rsidRPr="006E619C">
        <w:rPr>
          <w:rFonts w:ascii="Times New Roman" w:hAnsi="Times New Roman" w:cs="Times New Roman"/>
        </w:rPr>
        <w:t>2025, γεγονός που αποδεικνύει ότι ο ψηφιακός μετασχηματισμός βρίσκεται στην πρώτη γραμμή των επενδυτικών προτεραιοτήτων σχεδόν κάθε κλάδου.</w:t>
      </w:r>
    </w:p>
    <w:p w:rsidR="00A46F15" w:rsidRPr="006E619C" w:rsidRDefault="00A46F15" w:rsidP="00A46F15">
      <w:pPr>
        <w:spacing w:after="0" w:line="240" w:lineRule="auto"/>
        <w:jc w:val="both"/>
        <w:rPr>
          <w:rFonts w:ascii="Times New Roman" w:hAnsi="Times New Roman" w:cs="Times New Roman"/>
          <w:sz w:val="24"/>
          <w:szCs w:val="24"/>
        </w:rPr>
      </w:pPr>
      <w:r w:rsidRPr="006E619C">
        <w:rPr>
          <w:rFonts w:ascii="Times New Roman" w:hAnsi="Times New Roman" w:cs="Times New Roman"/>
          <w:noProof/>
          <w:sz w:val="24"/>
          <w:szCs w:val="24"/>
          <w:lang w:eastAsia="el-GR"/>
        </w:rPr>
        <w:lastRenderedPageBreak/>
        <w:drawing>
          <wp:inline distT="0" distB="0" distL="0" distR="0">
            <wp:extent cx="5202870" cy="4000500"/>
            <wp:effectExtent l="19050" t="19050" r="16830" b="1905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433" t="10409" r="35324" b="14273"/>
                    <a:stretch>
                      <a:fillRect/>
                    </a:stretch>
                  </pic:blipFill>
                  <pic:spPr bwMode="auto">
                    <a:xfrm>
                      <a:off x="0" y="0"/>
                      <a:ext cx="5202870" cy="4000500"/>
                    </a:xfrm>
                    <a:prstGeom prst="rect">
                      <a:avLst/>
                    </a:prstGeom>
                    <a:noFill/>
                    <a:ln w="9525">
                      <a:solidFill>
                        <a:schemeClr val="tx1">
                          <a:alpha val="97000"/>
                        </a:schemeClr>
                      </a:solidFill>
                      <a:miter lim="800000"/>
                      <a:headEnd/>
                      <a:tailEnd/>
                    </a:ln>
                  </pic:spPr>
                </pic:pic>
              </a:graphicData>
            </a:graphic>
          </wp:inline>
        </w:drawing>
      </w:r>
    </w:p>
    <w:p w:rsidR="00A46F15" w:rsidRPr="006E619C" w:rsidRDefault="00A46F15" w:rsidP="003F21EE">
      <w:pPr>
        <w:spacing w:after="0" w:line="240" w:lineRule="auto"/>
        <w:jc w:val="both"/>
        <w:rPr>
          <w:rFonts w:ascii="Times New Roman" w:hAnsi="Times New Roman" w:cs="Times New Roman"/>
          <w:sz w:val="24"/>
          <w:szCs w:val="24"/>
        </w:rPr>
      </w:pPr>
      <w:r w:rsidRPr="006E619C">
        <w:rPr>
          <w:rFonts w:ascii="Times New Roman" w:hAnsi="Times New Roman" w:cs="Times New Roman"/>
          <w:b/>
          <w:sz w:val="20"/>
          <w:szCs w:val="20"/>
        </w:rPr>
        <w:t>Διάγραμμα 2:</w:t>
      </w:r>
      <w:r w:rsidRPr="006E619C">
        <w:rPr>
          <w:rFonts w:ascii="Times New Roman" w:hAnsi="Times New Roman" w:cs="Times New Roman"/>
          <w:sz w:val="24"/>
          <w:szCs w:val="24"/>
        </w:rPr>
        <w:t xml:space="preserve"> </w:t>
      </w:r>
      <w:r w:rsidRPr="006E619C">
        <w:rPr>
          <w:rFonts w:ascii="Times New Roman" w:hAnsi="Times New Roman" w:cs="Times New Roman"/>
          <w:sz w:val="20"/>
          <w:szCs w:val="20"/>
        </w:rPr>
        <w:t>Το Διαδίκτυο των Πραγμάτων</w:t>
      </w:r>
      <w:r w:rsidRPr="006E619C">
        <w:rPr>
          <w:rFonts w:ascii="Times New Roman" w:hAnsi="Times New Roman" w:cs="Times New Roman"/>
          <w:sz w:val="24"/>
          <w:szCs w:val="24"/>
        </w:rPr>
        <w:t xml:space="preserve"> – </w:t>
      </w:r>
      <w:r w:rsidRPr="006E619C">
        <w:rPr>
          <w:rFonts w:ascii="Times New Roman" w:hAnsi="Times New Roman" w:cs="Times New Roman"/>
          <w:sz w:val="20"/>
          <w:szCs w:val="20"/>
        </w:rPr>
        <w:t>ενεργές συνδέσεις σε παγκόσμια κλίμακα</w:t>
      </w:r>
      <w:r w:rsidRPr="006E619C">
        <w:rPr>
          <w:rFonts w:ascii="Times New Roman" w:hAnsi="Times New Roman" w:cs="Times New Roman"/>
          <w:sz w:val="24"/>
          <w:szCs w:val="24"/>
        </w:rPr>
        <w:t xml:space="preserve"> </w:t>
      </w:r>
      <w:r w:rsidR="00114728">
        <w:rPr>
          <w:rFonts w:ascii="Times New Roman" w:hAnsi="Times New Roman" w:cs="Times New Roman"/>
          <w:sz w:val="24"/>
          <w:szCs w:val="24"/>
        </w:rPr>
        <w:t>[</w:t>
      </w:r>
      <w:r w:rsidRPr="006E619C">
        <w:rPr>
          <w:rFonts w:ascii="Times New Roman" w:hAnsi="Times New Roman" w:cs="Times New Roman"/>
          <w:sz w:val="20"/>
          <w:szCs w:val="20"/>
          <w:lang w:val="en-US"/>
        </w:rPr>
        <w:t>Internet</w:t>
      </w:r>
      <w:r w:rsidRPr="006E619C">
        <w:rPr>
          <w:rFonts w:ascii="Times New Roman" w:hAnsi="Times New Roman" w:cs="Times New Roman"/>
          <w:sz w:val="20"/>
          <w:szCs w:val="20"/>
        </w:rPr>
        <w:t xml:space="preserve"> </w:t>
      </w:r>
      <w:r w:rsidRPr="006E619C">
        <w:rPr>
          <w:rFonts w:ascii="Times New Roman" w:hAnsi="Times New Roman" w:cs="Times New Roman"/>
          <w:sz w:val="20"/>
          <w:szCs w:val="20"/>
          <w:lang w:val="en-US"/>
        </w:rPr>
        <w:t>of</w:t>
      </w:r>
      <w:r w:rsidRPr="006E619C">
        <w:rPr>
          <w:rFonts w:ascii="Times New Roman" w:hAnsi="Times New Roman" w:cs="Times New Roman"/>
          <w:sz w:val="20"/>
          <w:szCs w:val="20"/>
        </w:rPr>
        <w:t xml:space="preserve"> </w:t>
      </w:r>
      <w:r w:rsidRPr="006E619C">
        <w:rPr>
          <w:rFonts w:ascii="Times New Roman" w:hAnsi="Times New Roman" w:cs="Times New Roman"/>
          <w:sz w:val="20"/>
          <w:szCs w:val="20"/>
          <w:lang w:val="en-US"/>
        </w:rPr>
        <w:t>Things</w:t>
      </w:r>
      <w:r w:rsidRPr="006E619C">
        <w:rPr>
          <w:rFonts w:ascii="Times New Roman" w:hAnsi="Times New Roman" w:cs="Times New Roman"/>
          <w:sz w:val="20"/>
          <w:szCs w:val="20"/>
        </w:rPr>
        <w:t xml:space="preserve"> </w:t>
      </w:r>
      <w:r w:rsidR="004140F7">
        <w:rPr>
          <w:rFonts w:ascii="Times New Roman" w:hAnsi="Times New Roman" w:cs="Times New Roman"/>
          <w:sz w:val="20"/>
          <w:szCs w:val="20"/>
        </w:rPr>
        <w:t>(</w:t>
      </w:r>
      <w:r w:rsidR="004140F7">
        <w:rPr>
          <w:rFonts w:ascii="Times New Roman" w:hAnsi="Times New Roman" w:cs="Times New Roman"/>
          <w:sz w:val="20"/>
          <w:szCs w:val="20"/>
          <w:lang w:val="en-US"/>
        </w:rPr>
        <w:t>IoT</w:t>
      </w:r>
      <w:r w:rsidR="004140F7" w:rsidRPr="004140F7">
        <w:rPr>
          <w:rFonts w:ascii="Times New Roman" w:hAnsi="Times New Roman" w:cs="Times New Roman"/>
          <w:sz w:val="20"/>
          <w:szCs w:val="20"/>
        </w:rPr>
        <w:t xml:space="preserve">) </w:t>
      </w:r>
      <w:r w:rsidRPr="006E619C">
        <w:rPr>
          <w:rFonts w:ascii="Times New Roman" w:hAnsi="Times New Roman" w:cs="Times New Roman"/>
          <w:sz w:val="20"/>
          <w:szCs w:val="20"/>
        </w:rPr>
        <w:t xml:space="preserve">- </w:t>
      </w:r>
      <w:r w:rsidRPr="006E619C">
        <w:rPr>
          <w:rFonts w:ascii="Times New Roman" w:hAnsi="Times New Roman" w:cs="Times New Roman"/>
          <w:sz w:val="20"/>
          <w:szCs w:val="20"/>
          <w:lang w:val="en-US"/>
        </w:rPr>
        <w:t>active</w:t>
      </w:r>
      <w:r w:rsidRPr="006E619C">
        <w:rPr>
          <w:rFonts w:ascii="Times New Roman" w:hAnsi="Times New Roman" w:cs="Times New Roman"/>
          <w:sz w:val="20"/>
          <w:szCs w:val="20"/>
        </w:rPr>
        <w:t xml:space="preserve"> </w:t>
      </w:r>
      <w:r w:rsidRPr="006E619C">
        <w:rPr>
          <w:rFonts w:ascii="Times New Roman" w:hAnsi="Times New Roman" w:cs="Times New Roman"/>
          <w:sz w:val="20"/>
          <w:szCs w:val="20"/>
          <w:lang w:val="en-US"/>
        </w:rPr>
        <w:t>connections</w:t>
      </w:r>
      <w:r w:rsidRPr="006E619C">
        <w:rPr>
          <w:rFonts w:ascii="Times New Roman" w:hAnsi="Times New Roman" w:cs="Times New Roman"/>
          <w:sz w:val="20"/>
          <w:szCs w:val="20"/>
        </w:rPr>
        <w:t xml:space="preserve"> </w:t>
      </w:r>
      <w:r w:rsidRPr="006E619C">
        <w:rPr>
          <w:rFonts w:ascii="Times New Roman" w:hAnsi="Times New Roman" w:cs="Times New Roman"/>
          <w:sz w:val="20"/>
          <w:szCs w:val="20"/>
          <w:lang w:val="en-US"/>
        </w:rPr>
        <w:t>worldwide</w:t>
      </w:r>
      <w:r w:rsidRPr="006E619C">
        <w:rPr>
          <w:rFonts w:ascii="Times New Roman" w:hAnsi="Times New Roman" w:cs="Times New Roman"/>
          <w:sz w:val="20"/>
          <w:szCs w:val="20"/>
        </w:rPr>
        <w:t xml:space="preserve"> 2015-2025</w:t>
      </w:r>
      <w:r w:rsidR="00114728">
        <w:rPr>
          <w:rFonts w:ascii="Times New Roman" w:hAnsi="Times New Roman" w:cs="Times New Roman"/>
          <w:sz w:val="20"/>
          <w:szCs w:val="20"/>
        </w:rPr>
        <w:t>]</w:t>
      </w:r>
      <w:r w:rsidR="004140F7" w:rsidRPr="004140F7">
        <w:rPr>
          <w:rFonts w:ascii="Times New Roman" w:hAnsi="Times New Roman" w:cs="Times New Roman"/>
          <w:sz w:val="20"/>
          <w:szCs w:val="20"/>
        </w:rPr>
        <w:t xml:space="preserve">. </w:t>
      </w:r>
      <w:r w:rsidR="004140F7">
        <w:rPr>
          <w:rFonts w:ascii="Times New Roman" w:hAnsi="Times New Roman" w:cs="Times New Roman"/>
          <w:sz w:val="20"/>
          <w:szCs w:val="20"/>
        </w:rPr>
        <w:t>Π</w:t>
      </w:r>
      <w:r w:rsidRPr="006E619C">
        <w:rPr>
          <w:rFonts w:ascii="Times New Roman" w:hAnsi="Times New Roman" w:cs="Times New Roman"/>
          <w:sz w:val="20"/>
          <w:szCs w:val="20"/>
        </w:rPr>
        <w:t xml:space="preserve">ηγή: </w:t>
      </w:r>
      <w:r w:rsidRPr="006E619C">
        <w:rPr>
          <w:rFonts w:ascii="Times New Roman" w:hAnsi="Times New Roman" w:cs="Times New Roman"/>
          <w:sz w:val="20"/>
          <w:szCs w:val="20"/>
          <w:lang w:val="en-US"/>
        </w:rPr>
        <w:t>Statista</w:t>
      </w:r>
      <w:r w:rsidRPr="006E619C">
        <w:rPr>
          <w:rFonts w:ascii="Times New Roman" w:hAnsi="Times New Roman" w:cs="Times New Roman"/>
          <w:sz w:val="20"/>
          <w:szCs w:val="20"/>
        </w:rPr>
        <w:t xml:space="preserve"> 20</w:t>
      </w:r>
      <w:r w:rsidR="004140F7">
        <w:rPr>
          <w:rFonts w:ascii="Times New Roman" w:hAnsi="Times New Roman" w:cs="Times New Roman"/>
          <w:sz w:val="20"/>
          <w:szCs w:val="20"/>
        </w:rPr>
        <w:t>20</w:t>
      </w:r>
      <w:r w:rsidRPr="006E619C">
        <w:rPr>
          <w:rFonts w:ascii="Times New Roman" w:hAnsi="Times New Roman" w:cs="Times New Roman"/>
          <w:sz w:val="20"/>
          <w:szCs w:val="20"/>
        </w:rPr>
        <w:t>.</w:t>
      </w:r>
    </w:p>
    <w:p w:rsidR="0016706C" w:rsidRDefault="0016706C" w:rsidP="003F21EE">
      <w:pPr>
        <w:pStyle w:val="Default"/>
        <w:spacing w:after="120" w:line="288" w:lineRule="auto"/>
        <w:jc w:val="both"/>
        <w:rPr>
          <w:b/>
          <w:bCs/>
          <w:color w:val="auto"/>
        </w:rPr>
      </w:pPr>
    </w:p>
    <w:p w:rsidR="00AB3007" w:rsidRPr="006E619C" w:rsidRDefault="00AB3007" w:rsidP="00AB3007">
      <w:pPr>
        <w:spacing w:after="120" w:line="288" w:lineRule="auto"/>
        <w:rPr>
          <w:rFonts w:ascii="Times New Roman" w:hAnsi="Times New Roman" w:cs="Times New Roman"/>
          <w:color w:val="FF0000"/>
          <w:sz w:val="24"/>
          <w:szCs w:val="24"/>
        </w:rPr>
      </w:pPr>
      <w:r w:rsidRPr="006E619C">
        <w:rPr>
          <w:rFonts w:ascii="Times New Roman" w:hAnsi="Times New Roman" w:cs="Times New Roman"/>
          <w:b/>
          <w:bCs/>
          <w:sz w:val="24"/>
          <w:szCs w:val="24"/>
        </w:rPr>
        <w:t xml:space="preserve">Ψηφιακές τεχνολογίες και τάσεις </w:t>
      </w:r>
      <w:r w:rsidR="00BC1297">
        <w:rPr>
          <w:rFonts w:ascii="Times New Roman" w:hAnsi="Times New Roman" w:cs="Times New Roman"/>
          <w:b/>
          <w:bCs/>
          <w:sz w:val="24"/>
          <w:szCs w:val="24"/>
        </w:rPr>
        <w:t xml:space="preserve">Διεθνώς και </w:t>
      </w:r>
      <w:r w:rsidR="00405A24">
        <w:rPr>
          <w:rFonts w:ascii="Times New Roman" w:hAnsi="Times New Roman" w:cs="Times New Roman"/>
          <w:b/>
          <w:bCs/>
          <w:sz w:val="24"/>
          <w:szCs w:val="24"/>
        </w:rPr>
        <w:t>στην Ελλάδα</w:t>
      </w:r>
      <w:r w:rsidRPr="006E619C">
        <w:rPr>
          <w:rFonts w:ascii="Times New Roman" w:hAnsi="Times New Roman" w:cs="Times New Roman"/>
          <w:b/>
          <w:bCs/>
          <w:sz w:val="24"/>
          <w:szCs w:val="24"/>
        </w:rPr>
        <w:t xml:space="preserve"> </w:t>
      </w:r>
    </w:p>
    <w:p w:rsidR="00AB3007" w:rsidRPr="006E619C" w:rsidRDefault="00AB3007" w:rsidP="00AB3007">
      <w:pPr>
        <w:spacing w:after="120" w:line="288" w:lineRule="auto"/>
        <w:jc w:val="both"/>
        <w:rPr>
          <w:rFonts w:ascii="Times New Roman" w:hAnsi="Times New Roman" w:cs="Times New Roman"/>
        </w:rPr>
      </w:pPr>
      <w:r w:rsidRPr="006E619C">
        <w:rPr>
          <w:rFonts w:ascii="Times New Roman" w:hAnsi="Times New Roman" w:cs="Times New Roman"/>
        </w:rPr>
        <w:t xml:space="preserve">Σκοπός αυτής της ενότητας είναι </w:t>
      </w:r>
      <w:r w:rsidR="00FD3F38">
        <w:rPr>
          <w:rFonts w:ascii="Times New Roman" w:hAnsi="Times New Roman" w:cs="Times New Roman"/>
        </w:rPr>
        <w:t xml:space="preserve">η περιληπτική αναφορά </w:t>
      </w:r>
      <w:r w:rsidR="00085C80">
        <w:rPr>
          <w:rFonts w:ascii="Times New Roman" w:hAnsi="Times New Roman" w:cs="Times New Roman"/>
        </w:rPr>
        <w:t>στα κύρια εργαλεία της νέας ψ</w:t>
      </w:r>
      <w:r>
        <w:rPr>
          <w:rFonts w:ascii="Times New Roman" w:hAnsi="Times New Roman" w:cs="Times New Roman"/>
        </w:rPr>
        <w:t xml:space="preserve">ηφιακής </w:t>
      </w:r>
      <w:r w:rsidR="00085C80">
        <w:rPr>
          <w:rFonts w:ascii="Times New Roman" w:hAnsi="Times New Roman" w:cs="Times New Roman"/>
        </w:rPr>
        <w:t>εποχής</w:t>
      </w:r>
      <w:r w:rsidRPr="006E619C">
        <w:rPr>
          <w:rFonts w:ascii="Times New Roman" w:hAnsi="Times New Roman" w:cs="Times New Roman"/>
        </w:rPr>
        <w:t xml:space="preserve">.  </w:t>
      </w:r>
    </w:p>
    <w:p w:rsidR="007F52D9" w:rsidRDefault="00AB3007" w:rsidP="00AB3007">
      <w:pPr>
        <w:pStyle w:val="a9"/>
        <w:numPr>
          <w:ilvl w:val="0"/>
          <w:numId w:val="24"/>
        </w:numPr>
        <w:spacing w:after="120" w:line="288" w:lineRule="auto"/>
        <w:jc w:val="both"/>
        <w:rPr>
          <w:rFonts w:ascii="Times New Roman" w:hAnsi="Times New Roman" w:cs="Times New Roman"/>
        </w:rPr>
      </w:pPr>
      <w:r w:rsidRPr="007F52D9">
        <w:rPr>
          <w:rFonts w:ascii="Times New Roman" w:hAnsi="Times New Roman" w:cs="Times New Roman"/>
          <w:b/>
        </w:rPr>
        <w:t>Ιστότοποι 3</w:t>
      </w:r>
      <w:r w:rsidRPr="007F52D9">
        <w:rPr>
          <w:rFonts w:ascii="Times New Roman" w:hAnsi="Times New Roman" w:cs="Times New Roman"/>
          <w:b/>
          <w:vertAlign w:val="superscript"/>
        </w:rPr>
        <w:t>ης</w:t>
      </w:r>
      <w:r w:rsidRPr="007F52D9">
        <w:rPr>
          <w:rFonts w:ascii="Times New Roman" w:hAnsi="Times New Roman" w:cs="Times New Roman"/>
          <w:b/>
        </w:rPr>
        <w:t xml:space="preserve"> γενιάς (3</w:t>
      </w:r>
      <w:r w:rsidRPr="007F52D9">
        <w:rPr>
          <w:rFonts w:ascii="Times New Roman" w:hAnsi="Times New Roman" w:cs="Times New Roman"/>
          <w:b/>
          <w:vertAlign w:val="superscript"/>
          <w:lang w:val="en-US"/>
        </w:rPr>
        <w:t>rd</w:t>
      </w:r>
      <w:r w:rsidRPr="007F52D9">
        <w:rPr>
          <w:rFonts w:ascii="Times New Roman" w:hAnsi="Times New Roman" w:cs="Times New Roman"/>
          <w:b/>
        </w:rPr>
        <w:t xml:space="preserve"> </w:t>
      </w:r>
      <w:r w:rsidRPr="007F52D9">
        <w:rPr>
          <w:rFonts w:ascii="Times New Roman" w:hAnsi="Times New Roman" w:cs="Times New Roman"/>
          <w:b/>
          <w:lang w:val="en-US"/>
        </w:rPr>
        <w:t>Generation</w:t>
      </w:r>
      <w:r w:rsidRPr="007F52D9">
        <w:rPr>
          <w:rFonts w:ascii="Times New Roman" w:hAnsi="Times New Roman" w:cs="Times New Roman"/>
          <w:b/>
        </w:rPr>
        <w:t xml:space="preserve"> </w:t>
      </w:r>
      <w:r w:rsidRPr="007F52D9">
        <w:rPr>
          <w:rFonts w:ascii="Times New Roman" w:hAnsi="Times New Roman" w:cs="Times New Roman"/>
          <w:b/>
          <w:lang w:val="en-US"/>
        </w:rPr>
        <w:t>web</w:t>
      </w:r>
      <w:r w:rsidRPr="007F52D9">
        <w:rPr>
          <w:rFonts w:ascii="Times New Roman" w:hAnsi="Times New Roman" w:cs="Times New Roman"/>
          <w:b/>
        </w:rPr>
        <w:t xml:space="preserve">): </w:t>
      </w:r>
      <w:r w:rsidRPr="007F52D9">
        <w:rPr>
          <w:rFonts w:ascii="Times New Roman" w:hAnsi="Times New Roman" w:cs="Times New Roman"/>
        </w:rPr>
        <w:t>είναι γνωστό ότι από το 1993</w:t>
      </w:r>
      <w:r w:rsidRPr="00BC2EC7">
        <w:rPr>
          <w:rStyle w:val="a5"/>
        </w:rPr>
        <w:footnoteReference w:id="3"/>
      </w:r>
      <w:r w:rsidRPr="00BC2EC7">
        <w:rPr>
          <w:rStyle w:val="a5"/>
        </w:rPr>
        <w:t xml:space="preserve"> </w:t>
      </w:r>
      <w:r w:rsidRPr="007F52D9">
        <w:rPr>
          <w:rFonts w:ascii="Times New Roman" w:hAnsi="Times New Roman" w:cs="Times New Roman"/>
        </w:rPr>
        <w:t xml:space="preserve">έως και σήμερα το </w:t>
      </w:r>
      <w:r w:rsidRPr="007F52D9">
        <w:rPr>
          <w:rFonts w:ascii="Times New Roman" w:hAnsi="Times New Roman" w:cs="Times New Roman"/>
          <w:lang w:val="en-US"/>
        </w:rPr>
        <w:t>web</w:t>
      </w:r>
      <w:r w:rsidRPr="007F52D9">
        <w:rPr>
          <w:rFonts w:ascii="Times New Roman" w:hAnsi="Times New Roman" w:cs="Times New Roman"/>
        </w:rPr>
        <w:t>, στο βαθμό που κατέστη συμβατό με τις λεγόμενες έξυπνες συσκευές, διευκολύνει τη συνεργασία μεταξύ ανθρώπων και επιχειρήσεων. Είναι επίσης γνωστό ότι πλέον βιώνουμε την “επικράτεια” μιας τρίτης γενιάς υπηρεσιών που βασίζονται στο διαδίκτυο. Οι υπηρεσίες αυτές είναι συνδεδεμένες με τεχνολογίες σημασιολογικού ιστού, με κατανεμημένες βάσεις δεδομένων και τεχνολογίες τεχνητής νοημοσύνης (</w:t>
      </w:r>
      <w:r w:rsidRPr="007F52D9">
        <w:rPr>
          <w:rFonts w:ascii="Times New Roman" w:hAnsi="Times New Roman" w:cs="Times New Roman"/>
          <w:lang w:val="en-US"/>
        </w:rPr>
        <w:t>Artificial</w:t>
      </w:r>
      <w:r w:rsidRPr="007F52D9">
        <w:rPr>
          <w:rFonts w:ascii="Times New Roman" w:hAnsi="Times New Roman" w:cs="Times New Roman"/>
        </w:rPr>
        <w:t xml:space="preserve"> </w:t>
      </w:r>
      <w:r w:rsidRPr="007F52D9">
        <w:rPr>
          <w:rFonts w:ascii="Times New Roman" w:hAnsi="Times New Roman" w:cs="Times New Roman"/>
          <w:lang w:val="en-US"/>
        </w:rPr>
        <w:t>Intelligence</w:t>
      </w:r>
      <w:r w:rsidRPr="007F52D9">
        <w:rPr>
          <w:rFonts w:ascii="Times New Roman" w:hAnsi="Times New Roman" w:cs="Times New Roman"/>
        </w:rPr>
        <w:t xml:space="preserve"> - AI). </w:t>
      </w:r>
    </w:p>
    <w:p w:rsidR="000848CB" w:rsidRPr="000848CB" w:rsidRDefault="00AB3007" w:rsidP="00AB3007">
      <w:pPr>
        <w:pStyle w:val="a9"/>
        <w:numPr>
          <w:ilvl w:val="0"/>
          <w:numId w:val="24"/>
        </w:numPr>
        <w:spacing w:after="120" w:line="288" w:lineRule="auto"/>
        <w:jc w:val="both"/>
        <w:rPr>
          <w:rFonts w:ascii="Times New Roman" w:hAnsi="Times New Roman" w:cs="Times New Roman"/>
          <w:b/>
        </w:rPr>
      </w:pPr>
      <w:r w:rsidRPr="000848CB">
        <w:rPr>
          <w:rFonts w:ascii="Times New Roman" w:hAnsi="Times New Roman" w:cs="Times New Roman"/>
          <w:b/>
        </w:rPr>
        <w:t>Πληροφορική Σύννεφου (</w:t>
      </w:r>
      <w:r w:rsidRPr="000848CB">
        <w:rPr>
          <w:rFonts w:ascii="Times New Roman" w:hAnsi="Times New Roman" w:cs="Times New Roman"/>
          <w:b/>
          <w:lang w:val="en-US"/>
        </w:rPr>
        <w:t>Cloud</w:t>
      </w:r>
      <w:r w:rsidRPr="000848CB">
        <w:rPr>
          <w:rFonts w:ascii="Times New Roman" w:hAnsi="Times New Roman" w:cs="Times New Roman"/>
          <w:b/>
        </w:rPr>
        <w:t xml:space="preserve"> </w:t>
      </w:r>
      <w:r w:rsidRPr="000848CB">
        <w:rPr>
          <w:rFonts w:ascii="Times New Roman" w:hAnsi="Times New Roman" w:cs="Times New Roman"/>
          <w:b/>
          <w:lang w:val="en-US"/>
        </w:rPr>
        <w:t>Computing</w:t>
      </w:r>
      <w:r w:rsidRPr="000848CB">
        <w:rPr>
          <w:rFonts w:ascii="Times New Roman" w:hAnsi="Times New Roman" w:cs="Times New Roman"/>
          <w:b/>
        </w:rPr>
        <w:t>) και οι Υπηρεσίες Σύννεφου (</w:t>
      </w:r>
      <w:r w:rsidRPr="000848CB">
        <w:rPr>
          <w:rFonts w:ascii="Times New Roman" w:hAnsi="Times New Roman" w:cs="Times New Roman"/>
          <w:b/>
          <w:lang w:val="en-US"/>
        </w:rPr>
        <w:t>Cloud</w:t>
      </w:r>
      <w:r w:rsidRPr="000848CB">
        <w:rPr>
          <w:rFonts w:ascii="Times New Roman" w:hAnsi="Times New Roman" w:cs="Times New Roman"/>
          <w:b/>
        </w:rPr>
        <w:t xml:space="preserve"> </w:t>
      </w:r>
      <w:r w:rsidRPr="000848CB">
        <w:rPr>
          <w:rFonts w:ascii="Times New Roman" w:hAnsi="Times New Roman" w:cs="Times New Roman"/>
          <w:b/>
          <w:lang w:val="en-US"/>
        </w:rPr>
        <w:t>Services</w:t>
      </w:r>
      <w:r w:rsidRPr="000848CB">
        <w:rPr>
          <w:rFonts w:ascii="Times New Roman" w:hAnsi="Times New Roman" w:cs="Times New Roman"/>
          <w:b/>
        </w:rPr>
        <w:t xml:space="preserve">): </w:t>
      </w:r>
      <w:r w:rsidRPr="000848CB">
        <w:rPr>
          <w:rFonts w:ascii="Times New Roman" w:hAnsi="Times New Roman" w:cs="Times New Roman"/>
        </w:rPr>
        <w:t xml:space="preserve">πρόκειται για μια ψηφιακή τάση που ξεκίνησε το 2015. Σήμερα, πέντε χρόνια μετά, ξέρουμε πλέον πως ένα 60% περίπου των επιχειρηματικών δεδομένων εδρεύουν στο </w:t>
      </w:r>
      <w:r w:rsidRPr="000848CB">
        <w:rPr>
          <w:rFonts w:ascii="Times New Roman" w:hAnsi="Times New Roman" w:cs="Times New Roman"/>
          <w:lang w:val="en-US"/>
        </w:rPr>
        <w:t>cloud</w:t>
      </w:r>
      <w:r w:rsidRPr="000848CB">
        <w:rPr>
          <w:rFonts w:ascii="Times New Roman" w:hAnsi="Times New Roman" w:cs="Times New Roman"/>
        </w:rPr>
        <w:t xml:space="preserve"> (αυτών που το χρησιμοποιούν, εννοείται!). Αυτή η μορφή ψηφιακού μετασχηματισμού συνίσταται στη μεταφορά όλων σχεδόν των καθημερινών δεδομένων (διαχείρισης) μιας επιχείρησης σε μια κατανεμημένη “αρχιτεκτονική” σύννεφου. </w:t>
      </w:r>
    </w:p>
    <w:p w:rsidR="002D4D0D" w:rsidRPr="002D4D0D" w:rsidRDefault="00AB3007" w:rsidP="00AB3007">
      <w:pPr>
        <w:pStyle w:val="a9"/>
        <w:numPr>
          <w:ilvl w:val="0"/>
          <w:numId w:val="24"/>
        </w:numPr>
        <w:spacing w:after="120" w:line="288" w:lineRule="auto"/>
        <w:jc w:val="both"/>
        <w:rPr>
          <w:rFonts w:ascii="Times New Roman" w:hAnsi="Times New Roman" w:cs="Times New Roman"/>
          <w:b/>
        </w:rPr>
      </w:pPr>
      <w:r w:rsidRPr="002D4D0D">
        <w:rPr>
          <w:rFonts w:ascii="Times New Roman" w:hAnsi="Times New Roman" w:cs="Times New Roman"/>
          <w:b/>
        </w:rPr>
        <w:lastRenderedPageBreak/>
        <w:t>Τεχνητή Νοημοσύνη (</w:t>
      </w:r>
      <w:r w:rsidRPr="002D4D0D">
        <w:rPr>
          <w:rFonts w:ascii="Times New Roman" w:hAnsi="Times New Roman" w:cs="Times New Roman"/>
          <w:b/>
          <w:lang w:val="en-US"/>
        </w:rPr>
        <w:t>Artificial</w:t>
      </w:r>
      <w:r w:rsidRPr="002D4D0D">
        <w:rPr>
          <w:rFonts w:ascii="Times New Roman" w:hAnsi="Times New Roman" w:cs="Times New Roman"/>
          <w:b/>
        </w:rPr>
        <w:t xml:space="preserve"> </w:t>
      </w:r>
      <w:r w:rsidRPr="002D4D0D">
        <w:rPr>
          <w:rFonts w:ascii="Times New Roman" w:hAnsi="Times New Roman" w:cs="Times New Roman"/>
          <w:b/>
          <w:lang w:val="en-US"/>
        </w:rPr>
        <w:t>Intelligence</w:t>
      </w:r>
      <w:r w:rsidRPr="002D4D0D">
        <w:rPr>
          <w:rFonts w:ascii="Times New Roman" w:hAnsi="Times New Roman" w:cs="Times New Roman"/>
          <w:b/>
        </w:rPr>
        <w:t xml:space="preserve"> - AI): </w:t>
      </w:r>
      <w:r w:rsidRPr="002D4D0D">
        <w:rPr>
          <w:rFonts w:ascii="Times New Roman" w:hAnsi="Times New Roman" w:cs="Times New Roman"/>
        </w:rPr>
        <w:t>πρόκειται για την ανάπτυξη</w:t>
      </w:r>
      <w:r w:rsidRPr="002D4D0D">
        <w:rPr>
          <w:rFonts w:ascii="Times New Roman" w:hAnsi="Times New Roman" w:cs="Times New Roman"/>
          <w:b/>
        </w:rPr>
        <w:t xml:space="preserve"> </w:t>
      </w:r>
      <w:r w:rsidRPr="002D4D0D">
        <w:rPr>
          <w:rFonts w:ascii="Times New Roman" w:hAnsi="Times New Roman" w:cs="Times New Roman"/>
        </w:rPr>
        <w:t xml:space="preserve">συστημάτων (ενίοτε και αυτό-τροφοδοτούμενης γνώσης ή επεξεργασίας) που λειτουργούν ορθολογικά στη βάση σύνθετων αλγόριθμων και προηγμένων μεθόδων ανάλυσης. </w:t>
      </w:r>
    </w:p>
    <w:p w:rsidR="00AB3007" w:rsidRPr="002D4D0D" w:rsidRDefault="00AB3007" w:rsidP="00AB3007">
      <w:pPr>
        <w:pStyle w:val="a9"/>
        <w:numPr>
          <w:ilvl w:val="0"/>
          <w:numId w:val="24"/>
        </w:numPr>
        <w:spacing w:after="120" w:line="288" w:lineRule="auto"/>
        <w:jc w:val="both"/>
        <w:rPr>
          <w:rFonts w:ascii="Times New Roman" w:hAnsi="Times New Roman" w:cs="Times New Roman"/>
          <w:b/>
        </w:rPr>
      </w:pPr>
      <w:r w:rsidRPr="002D4D0D">
        <w:rPr>
          <w:rFonts w:ascii="Times New Roman" w:hAnsi="Times New Roman" w:cs="Times New Roman"/>
          <w:b/>
        </w:rPr>
        <w:t>Μεγάλες βάσεις δεδομένων (</w:t>
      </w:r>
      <w:r w:rsidRPr="002D4D0D">
        <w:rPr>
          <w:rFonts w:ascii="Times New Roman" w:hAnsi="Times New Roman" w:cs="Times New Roman"/>
          <w:b/>
          <w:lang w:val="en-US"/>
        </w:rPr>
        <w:t>Big</w:t>
      </w:r>
      <w:r w:rsidRPr="002D4D0D">
        <w:rPr>
          <w:rFonts w:ascii="Times New Roman" w:hAnsi="Times New Roman" w:cs="Times New Roman"/>
          <w:b/>
        </w:rPr>
        <w:t xml:space="preserve"> </w:t>
      </w:r>
      <w:r w:rsidRPr="002D4D0D">
        <w:rPr>
          <w:rFonts w:ascii="Times New Roman" w:hAnsi="Times New Roman" w:cs="Times New Roman"/>
          <w:b/>
          <w:lang w:val="en-US"/>
        </w:rPr>
        <w:t>Data</w:t>
      </w:r>
      <w:r w:rsidRPr="002D4D0D">
        <w:rPr>
          <w:rFonts w:ascii="Times New Roman" w:hAnsi="Times New Roman" w:cs="Times New Roman"/>
          <w:b/>
        </w:rPr>
        <w:t xml:space="preserve">): </w:t>
      </w:r>
      <w:r w:rsidRPr="002D4D0D">
        <w:rPr>
          <w:rFonts w:ascii="Times New Roman" w:hAnsi="Times New Roman" w:cs="Times New Roman"/>
        </w:rPr>
        <w:t>αφορούν στη στατιστική επεξεργασία ενός μεγάλου όγκου δεδομένων και την εξαγωγή συμπερασμάτων από αυτά. Με δεδομένο ότι οι επιχειρήσεις ευρείας πελατείας είναι αναγκασμένες να συλλέγουν στοιχεία από πολλές πηγές, η ικανότητά τους να διαχειρίζονται μεγάλα δεδομένα (</w:t>
      </w:r>
      <w:r w:rsidRPr="002D4D0D">
        <w:rPr>
          <w:rFonts w:ascii="Times New Roman" w:hAnsi="Times New Roman" w:cs="Times New Roman"/>
          <w:lang w:val="en-US"/>
        </w:rPr>
        <w:t>big</w:t>
      </w:r>
      <w:r w:rsidRPr="002D4D0D">
        <w:rPr>
          <w:rFonts w:ascii="Times New Roman" w:hAnsi="Times New Roman" w:cs="Times New Roman"/>
        </w:rPr>
        <w:t xml:space="preserve"> </w:t>
      </w:r>
      <w:r w:rsidRPr="002D4D0D">
        <w:rPr>
          <w:rFonts w:ascii="Times New Roman" w:hAnsi="Times New Roman" w:cs="Times New Roman"/>
          <w:lang w:val="en-US"/>
        </w:rPr>
        <w:t>data</w:t>
      </w:r>
      <w:r w:rsidRPr="002D4D0D">
        <w:rPr>
          <w:rFonts w:ascii="Times New Roman" w:hAnsi="Times New Roman" w:cs="Times New Roman"/>
        </w:rPr>
        <w:t xml:space="preserve">) συμβάλει στην ορθή λήψη αποφάσεων αλλά και στη διάκρισή τους στο πλαίσιο του ανταγωνισμού που αντιμετωπίζουν. Η ανάγκη αυτή προέκυψε ως αποτέλεσμα της εκθετικής αύξησης των δεδομένων των επιχειρήσεων (μεγάλης πελατείας) και καθιερώθηκε ταυτόχρονα με την αυξημένη υπολογιστική ικανότητα των νέων τεχνολογιών, τη δυνατότητα αποθήκευσης μεγάλου όγκου δεδομένων και, φυσικά, την εμφάνιση την τεχνητής νοημοσύνης. </w:t>
      </w:r>
    </w:p>
    <w:p w:rsidR="002D4D0D" w:rsidRDefault="00AB3007" w:rsidP="00AB3007">
      <w:pPr>
        <w:pStyle w:val="a9"/>
        <w:numPr>
          <w:ilvl w:val="0"/>
          <w:numId w:val="24"/>
        </w:numPr>
        <w:spacing w:after="120" w:line="288" w:lineRule="auto"/>
        <w:jc w:val="both"/>
        <w:rPr>
          <w:rFonts w:ascii="Times New Roman" w:hAnsi="Times New Roman" w:cs="Times New Roman"/>
        </w:rPr>
      </w:pPr>
      <w:r w:rsidRPr="002D4D0D">
        <w:rPr>
          <w:rFonts w:ascii="Times New Roman" w:hAnsi="Times New Roman" w:cs="Times New Roman"/>
          <w:b/>
        </w:rPr>
        <w:t>Ευφυή Συστήματα (</w:t>
      </w:r>
      <w:r w:rsidRPr="002D4D0D">
        <w:rPr>
          <w:rFonts w:ascii="Times New Roman" w:hAnsi="Times New Roman" w:cs="Times New Roman"/>
          <w:b/>
          <w:lang w:val="en-US"/>
        </w:rPr>
        <w:t>Intelligent</w:t>
      </w:r>
      <w:r w:rsidRPr="002D4D0D">
        <w:rPr>
          <w:rFonts w:ascii="Times New Roman" w:hAnsi="Times New Roman" w:cs="Times New Roman"/>
          <w:b/>
        </w:rPr>
        <w:t xml:space="preserve"> </w:t>
      </w:r>
      <w:r w:rsidRPr="002D4D0D">
        <w:rPr>
          <w:rFonts w:ascii="Times New Roman" w:hAnsi="Times New Roman" w:cs="Times New Roman"/>
          <w:b/>
          <w:lang w:val="en-US"/>
        </w:rPr>
        <w:t>Systems</w:t>
      </w:r>
      <w:r w:rsidRPr="002D4D0D">
        <w:rPr>
          <w:rFonts w:ascii="Times New Roman" w:hAnsi="Times New Roman" w:cs="Times New Roman"/>
          <w:b/>
        </w:rPr>
        <w:t xml:space="preserve">): </w:t>
      </w:r>
      <w:r w:rsidRPr="002D4D0D">
        <w:rPr>
          <w:rFonts w:ascii="Times New Roman" w:hAnsi="Times New Roman" w:cs="Times New Roman"/>
        </w:rPr>
        <w:t xml:space="preserve">τα συστήματα αυτά λειτουργούν ως αυτόνομοι ταξιδιωτικοί σύμβουλοι που έχουν τη δυνατότητα να προβλέπουν τις ανάγκες αυτών που τα χρησιμοποιούν κάνοντας χρήση μιας μεγάλης και διαρκώς μεταβαλλόμενης βάσης δεδομένων. </w:t>
      </w:r>
    </w:p>
    <w:p w:rsidR="00AB3007" w:rsidRPr="002D4D0D" w:rsidRDefault="00AB3007" w:rsidP="00AB3007">
      <w:pPr>
        <w:pStyle w:val="a9"/>
        <w:numPr>
          <w:ilvl w:val="0"/>
          <w:numId w:val="24"/>
        </w:numPr>
        <w:spacing w:after="120" w:line="288" w:lineRule="auto"/>
        <w:jc w:val="both"/>
        <w:rPr>
          <w:rFonts w:ascii="Times New Roman" w:hAnsi="Times New Roman" w:cs="Times New Roman"/>
        </w:rPr>
      </w:pPr>
      <w:r w:rsidRPr="002D4D0D">
        <w:rPr>
          <w:rFonts w:ascii="Times New Roman" w:hAnsi="Times New Roman" w:cs="Times New Roman"/>
          <w:b/>
        </w:rPr>
        <w:t>Πλατφόρμες Επιχειρησιακής Συνεργασίας (</w:t>
      </w:r>
      <w:r w:rsidRPr="002D4D0D">
        <w:rPr>
          <w:rFonts w:ascii="Times New Roman" w:hAnsi="Times New Roman" w:cs="Times New Roman"/>
          <w:b/>
          <w:lang w:val="en-US"/>
        </w:rPr>
        <w:t>Enterprise</w:t>
      </w:r>
      <w:r w:rsidRPr="002D4D0D">
        <w:rPr>
          <w:rFonts w:ascii="Times New Roman" w:hAnsi="Times New Roman" w:cs="Times New Roman"/>
          <w:b/>
        </w:rPr>
        <w:t xml:space="preserve"> </w:t>
      </w:r>
      <w:r w:rsidRPr="002D4D0D">
        <w:rPr>
          <w:rFonts w:ascii="Times New Roman" w:hAnsi="Times New Roman" w:cs="Times New Roman"/>
          <w:b/>
          <w:lang w:val="en-US"/>
        </w:rPr>
        <w:t>Collaboration</w:t>
      </w:r>
      <w:r w:rsidRPr="002D4D0D">
        <w:rPr>
          <w:rFonts w:ascii="Times New Roman" w:hAnsi="Times New Roman" w:cs="Times New Roman"/>
          <w:b/>
        </w:rPr>
        <w:t xml:space="preserve"> </w:t>
      </w:r>
      <w:r w:rsidRPr="002D4D0D">
        <w:rPr>
          <w:rFonts w:ascii="Times New Roman" w:hAnsi="Times New Roman" w:cs="Times New Roman"/>
          <w:b/>
          <w:lang w:val="en-US"/>
        </w:rPr>
        <w:t>Platforms</w:t>
      </w:r>
      <w:r w:rsidRPr="002D4D0D">
        <w:rPr>
          <w:rFonts w:ascii="Times New Roman" w:hAnsi="Times New Roman" w:cs="Times New Roman"/>
          <w:b/>
        </w:rPr>
        <w:t xml:space="preserve"> - </w:t>
      </w:r>
      <w:r w:rsidRPr="002D4D0D">
        <w:rPr>
          <w:rFonts w:ascii="Times New Roman" w:hAnsi="Times New Roman" w:cs="Times New Roman"/>
          <w:b/>
          <w:lang w:val="en-US"/>
        </w:rPr>
        <w:t>ECP</w:t>
      </w:r>
      <w:r w:rsidRPr="002D4D0D">
        <w:rPr>
          <w:rFonts w:ascii="Times New Roman" w:hAnsi="Times New Roman" w:cs="Times New Roman"/>
          <w:b/>
        </w:rPr>
        <w:t>):</w:t>
      </w:r>
      <w:r w:rsidRPr="002D4D0D">
        <w:rPr>
          <w:rFonts w:ascii="Times New Roman" w:hAnsi="Times New Roman" w:cs="Times New Roman"/>
        </w:rPr>
        <w:t xml:space="preserve"> πρόκειται για πλατφόρμες που βελτιστοποιούν την εταιρική συνεργασία μέσω αποστολής γραπτών μηνυμάτων ή βίντεο-κλήσεων καθώς και ανταλλαγής πληροφοριών, δεδομένων και αρχείων που επιτρέπουν την απομακρυσμένη εργασία, καθιστώντας τις εταιρείες απείρως πιο ενεργές και πιο ευέλικτες. </w:t>
      </w:r>
    </w:p>
    <w:p w:rsidR="00AB3007" w:rsidRPr="00BC2EC7" w:rsidRDefault="00AB3007" w:rsidP="00AB3007">
      <w:pPr>
        <w:pStyle w:val="a9"/>
        <w:numPr>
          <w:ilvl w:val="0"/>
          <w:numId w:val="24"/>
        </w:numPr>
        <w:spacing w:after="120" w:line="288" w:lineRule="auto"/>
        <w:jc w:val="both"/>
        <w:rPr>
          <w:rFonts w:ascii="Times New Roman" w:hAnsi="Times New Roman" w:cs="Times New Roman"/>
        </w:rPr>
      </w:pPr>
      <w:r w:rsidRPr="00BC2EC7">
        <w:rPr>
          <w:rFonts w:ascii="Times New Roman" w:hAnsi="Times New Roman" w:cs="Times New Roman"/>
          <w:b/>
        </w:rPr>
        <w:t xml:space="preserve">Μάθηση </w:t>
      </w:r>
      <w:r>
        <w:rPr>
          <w:rFonts w:ascii="Times New Roman" w:hAnsi="Times New Roman" w:cs="Times New Roman"/>
          <w:b/>
        </w:rPr>
        <w:t>Μ</w:t>
      </w:r>
      <w:r w:rsidRPr="00BC2EC7">
        <w:rPr>
          <w:rFonts w:ascii="Times New Roman" w:hAnsi="Times New Roman" w:cs="Times New Roman"/>
          <w:b/>
        </w:rPr>
        <w:t>ηχανής (</w:t>
      </w:r>
      <w:r>
        <w:rPr>
          <w:rFonts w:ascii="Times New Roman" w:hAnsi="Times New Roman" w:cs="Times New Roman"/>
          <w:b/>
          <w:lang w:val="en-US"/>
        </w:rPr>
        <w:t>M</w:t>
      </w:r>
      <w:r w:rsidRPr="00BC2EC7">
        <w:rPr>
          <w:rFonts w:ascii="Times New Roman" w:hAnsi="Times New Roman" w:cs="Times New Roman"/>
          <w:b/>
          <w:lang w:val="en-US"/>
        </w:rPr>
        <w:t>achine</w:t>
      </w:r>
      <w:r w:rsidRPr="00BC2EC7">
        <w:rPr>
          <w:rFonts w:ascii="Times New Roman" w:hAnsi="Times New Roman" w:cs="Times New Roman"/>
          <w:b/>
        </w:rPr>
        <w:t xml:space="preserve"> </w:t>
      </w:r>
      <w:r>
        <w:rPr>
          <w:rFonts w:ascii="Times New Roman" w:hAnsi="Times New Roman" w:cs="Times New Roman"/>
          <w:b/>
          <w:lang w:val="en-US"/>
        </w:rPr>
        <w:t>L</w:t>
      </w:r>
      <w:r w:rsidRPr="00BC2EC7">
        <w:rPr>
          <w:rFonts w:ascii="Times New Roman" w:hAnsi="Times New Roman" w:cs="Times New Roman"/>
          <w:b/>
          <w:lang w:val="en-US"/>
        </w:rPr>
        <w:t>earning</w:t>
      </w:r>
      <w:r w:rsidRPr="00BC2EC7">
        <w:rPr>
          <w:rFonts w:ascii="Times New Roman" w:hAnsi="Times New Roman" w:cs="Times New Roman"/>
          <w:b/>
        </w:rPr>
        <w:t>):</w:t>
      </w:r>
      <w:r w:rsidRPr="00BC2EC7">
        <w:rPr>
          <w:rFonts w:ascii="Times New Roman" w:hAnsi="Times New Roman" w:cs="Times New Roman"/>
        </w:rPr>
        <w:t xml:space="preserve"> πρόκειται για είδος προηγμένης τεχνητής νοημοσύνης που αφορά στην ανάδειξη μοτίβων σε δεδομένα ή συμπεριφορές, καθώς και τη συνεχή αναπροσαρμογή των μοτίβων αυτών με σκοπό τη βελτίωση της απόδοσης και της αποτελεσματικότητας της εκτέλεσης μιας εργασίας.</w:t>
      </w:r>
    </w:p>
    <w:p w:rsidR="00AB3007" w:rsidRPr="00BC2EC7" w:rsidRDefault="00AB3007" w:rsidP="00AB3007">
      <w:pPr>
        <w:pStyle w:val="a9"/>
        <w:numPr>
          <w:ilvl w:val="0"/>
          <w:numId w:val="24"/>
        </w:numPr>
        <w:spacing w:after="120" w:line="288" w:lineRule="auto"/>
        <w:jc w:val="both"/>
        <w:rPr>
          <w:rFonts w:ascii="Times New Roman" w:hAnsi="Times New Roman" w:cs="Times New Roman"/>
        </w:rPr>
      </w:pPr>
      <w:r w:rsidRPr="00BC2EC7">
        <w:rPr>
          <w:rFonts w:ascii="Times New Roman" w:hAnsi="Times New Roman" w:cs="Times New Roman"/>
          <w:b/>
        </w:rPr>
        <w:t>Διεπαφές Προγραμματισμού Εφαρμογών (</w:t>
      </w:r>
      <w:r w:rsidRPr="00BC2EC7">
        <w:rPr>
          <w:rFonts w:ascii="Times New Roman" w:hAnsi="Times New Roman" w:cs="Times New Roman"/>
          <w:b/>
          <w:lang w:val="en-US"/>
        </w:rPr>
        <w:t>Application</w:t>
      </w:r>
      <w:r w:rsidRPr="00BC2EC7">
        <w:rPr>
          <w:rFonts w:ascii="Times New Roman" w:hAnsi="Times New Roman" w:cs="Times New Roman"/>
          <w:b/>
        </w:rPr>
        <w:t xml:space="preserve"> </w:t>
      </w:r>
      <w:r w:rsidRPr="00BC2EC7">
        <w:rPr>
          <w:rFonts w:ascii="Times New Roman" w:hAnsi="Times New Roman" w:cs="Times New Roman"/>
          <w:b/>
          <w:lang w:val="en-US"/>
        </w:rPr>
        <w:t>Scheduling</w:t>
      </w:r>
      <w:r w:rsidRPr="00BC2EC7">
        <w:rPr>
          <w:rFonts w:ascii="Times New Roman" w:hAnsi="Times New Roman" w:cs="Times New Roman"/>
          <w:b/>
        </w:rPr>
        <w:t xml:space="preserve"> </w:t>
      </w:r>
      <w:r w:rsidRPr="00BC2EC7">
        <w:rPr>
          <w:rFonts w:ascii="Times New Roman" w:hAnsi="Times New Roman" w:cs="Times New Roman"/>
          <w:b/>
          <w:lang w:val="en-US"/>
        </w:rPr>
        <w:t>Interfaces</w:t>
      </w:r>
      <w:r w:rsidRPr="00BC2EC7">
        <w:rPr>
          <w:rFonts w:ascii="Times New Roman" w:hAnsi="Times New Roman" w:cs="Times New Roman"/>
          <w:b/>
        </w:rPr>
        <w:t xml:space="preserve">  -</w:t>
      </w:r>
      <w:r w:rsidRPr="00BC2EC7">
        <w:rPr>
          <w:rFonts w:ascii="Times New Roman" w:hAnsi="Times New Roman" w:cs="Times New Roman"/>
          <w:b/>
          <w:lang w:val="en-US"/>
        </w:rPr>
        <w:t>APIs</w:t>
      </w:r>
      <w:r w:rsidRPr="00BC2EC7">
        <w:rPr>
          <w:rFonts w:ascii="Times New Roman" w:hAnsi="Times New Roman" w:cs="Times New Roman"/>
          <w:b/>
        </w:rPr>
        <w:t>):</w:t>
      </w:r>
      <w:r w:rsidRPr="00BC2EC7">
        <w:rPr>
          <w:rFonts w:ascii="Times New Roman" w:hAnsi="Times New Roman" w:cs="Times New Roman"/>
        </w:rPr>
        <w:t xml:space="preserve"> πρόκειται για ένα επίπεδο ενδιάμεσου λογισμικού μεταξύ δύο ή περισσοτέρων εφαρμογών που επιτρέπει την εκπλήρωση αιτημάτων ή την ανταλλαγή πληροφοριών και δεδομένων με μια συγκεκριμένη δομημένη μορφή.</w:t>
      </w:r>
    </w:p>
    <w:p w:rsidR="00AB3007" w:rsidRPr="00BC2EC7" w:rsidRDefault="00AB3007" w:rsidP="00AB3007">
      <w:pPr>
        <w:pStyle w:val="a9"/>
        <w:numPr>
          <w:ilvl w:val="0"/>
          <w:numId w:val="24"/>
        </w:numPr>
        <w:spacing w:after="120" w:line="288" w:lineRule="auto"/>
        <w:jc w:val="both"/>
        <w:rPr>
          <w:rFonts w:ascii="Times New Roman" w:hAnsi="Times New Roman" w:cs="Times New Roman"/>
        </w:rPr>
      </w:pPr>
      <w:r w:rsidRPr="00BC2EC7">
        <w:rPr>
          <w:rFonts w:ascii="Times New Roman" w:hAnsi="Times New Roman" w:cs="Times New Roman"/>
          <w:b/>
        </w:rPr>
        <w:t>Διαδίκτυο των Πραγμάτων (</w:t>
      </w:r>
      <w:r w:rsidRPr="00BC2EC7">
        <w:rPr>
          <w:rFonts w:ascii="Times New Roman" w:hAnsi="Times New Roman" w:cs="Times New Roman"/>
          <w:b/>
          <w:lang w:val="en-US"/>
        </w:rPr>
        <w:t>Internet</w:t>
      </w:r>
      <w:r w:rsidRPr="00BC2EC7">
        <w:rPr>
          <w:rFonts w:ascii="Times New Roman" w:hAnsi="Times New Roman" w:cs="Times New Roman"/>
          <w:b/>
        </w:rPr>
        <w:t xml:space="preserve"> </w:t>
      </w:r>
      <w:r w:rsidRPr="00BC2EC7">
        <w:rPr>
          <w:rFonts w:ascii="Times New Roman" w:hAnsi="Times New Roman" w:cs="Times New Roman"/>
          <w:b/>
          <w:lang w:val="en-US"/>
        </w:rPr>
        <w:t>of</w:t>
      </w:r>
      <w:r w:rsidRPr="00BC2EC7">
        <w:rPr>
          <w:rFonts w:ascii="Times New Roman" w:hAnsi="Times New Roman" w:cs="Times New Roman"/>
          <w:b/>
        </w:rPr>
        <w:t xml:space="preserve"> </w:t>
      </w:r>
      <w:r w:rsidRPr="00BC2EC7">
        <w:rPr>
          <w:rFonts w:ascii="Times New Roman" w:hAnsi="Times New Roman" w:cs="Times New Roman"/>
          <w:b/>
          <w:lang w:val="en-US"/>
        </w:rPr>
        <w:t>Things</w:t>
      </w:r>
      <w:r w:rsidRPr="00BC2EC7">
        <w:rPr>
          <w:rFonts w:ascii="Times New Roman" w:hAnsi="Times New Roman" w:cs="Times New Roman"/>
          <w:b/>
        </w:rPr>
        <w:t xml:space="preserve"> - IoT): </w:t>
      </w:r>
      <w:r w:rsidRPr="00BC2EC7">
        <w:rPr>
          <w:rFonts w:ascii="Times New Roman" w:hAnsi="Times New Roman" w:cs="Times New Roman"/>
        </w:rPr>
        <w:t xml:space="preserve">αφορά στη σύνδεση διαφόρων συσκευών με το διαδίκτυο, μέσω έξυπνων αισθητήρων, με σκοπό την ενεργοποίησή τους ή την ανάληψη κάποιας δράσης ή ακόμη και την αλλαγή των παραμέτρων λειτουργίας τους. </w:t>
      </w:r>
    </w:p>
    <w:p w:rsidR="00AB3007" w:rsidRPr="00BC2EC7" w:rsidRDefault="00AB3007" w:rsidP="009F40DF">
      <w:pPr>
        <w:pStyle w:val="a9"/>
        <w:numPr>
          <w:ilvl w:val="0"/>
          <w:numId w:val="24"/>
        </w:numPr>
        <w:spacing w:after="120" w:line="288" w:lineRule="auto"/>
        <w:jc w:val="both"/>
        <w:rPr>
          <w:rFonts w:ascii="Times New Roman" w:hAnsi="Times New Roman" w:cs="Times New Roman"/>
        </w:rPr>
      </w:pPr>
      <w:r w:rsidRPr="00BC2EC7">
        <w:rPr>
          <w:rFonts w:ascii="Times New Roman" w:hAnsi="Times New Roman" w:cs="Times New Roman"/>
          <w:b/>
        </w:rPr>
        <w:t>Έξυπνα κινητά τηλέφωνα (</w:t>
      </w:r>
      <w:r>
        <w:rPr>
          <w:rFonts w:ascii="Times New Roman" w:hAnsi="Times New Roman" w:cs="Times New Roman"/>
          <w:b/>
          <w:lang w:val="en-US"/>
        </w:rPr>
        <w:t>S</w:t>
      </w:r>
      <w:r w:rsidRPr="00BC2EC7">
        <w:rPr>
          <w:rFonts w:ascii="Times New Roman" w:hAnsi="Times New Roman" w:cs="Times New Roman"/>
          <w:b/>
          <w:lang w:val="en-US"/>
        </w:rPr>
        <w:t>mart</w:t>
      </w:r>
      <w:r w:rsidRPr="00BC2EC7">
        <w:rPr>
          <w:rFonts w:ascii="Times New Roman" w:hAnsi="Times New Roman" w:cs="Times New Roman"/>
          <w:b/>
        </w:rPr>
        <w:t xml:space="preserve"> </w:t>
      </w:r>
      <w:r w:rsidRPr="00BC2EC7">
        <w:rPr>
          <w:rFonts w:ascii="Times New Roman" w:hAnsi="Times New Roman" w:cs="Times New Roman"/>
          <w:b/>
          <w:lang w:val="en-US"/>
        </w:rPr>
        <w:t>phones</w:t>
      </w:r>
      <w:r w:rsidRPr="00BC2EC7">
        <w:rPr>
          <w:rFonts w:ascii="Times New Roman" w:hAnsi="Times New Roman" w:cs="Times New Roman"/>
          <w:b/>
        </w:rPr>
        <w:t xml:space="preserve">): </w:t>
      </w:r>
      <w:r w:rsidRPr="00BC2EC7">
        <w:rPr>
          <w:rFonts w:ascii="Times New Roman" w:hAnsi="Times New Roman" w:cs="Times New Roman"/>
        </w:rPr>
        <w:t xml:space="preserve">η ευρεία χρήση των έξυπνων κινητών σήμερα τα καθιστά απολύτως σημαντικά </w:t>
      </w:r>
      <w:r w:rsidR="00E76701">
        <w:rPr>
          <w:rFonts w:ascii="Times New Roman" w:hAnsi="Times New Roman" w:cs="Times New Roman"/>
        </w:rPr>
        <w:t xml:space="preserve">στην  καθημερινότητά μας. </w:t>
      </w:r>
      <w:r w:rsidRPr="00BC2EC7">
        <w:rPr>
          <w:rFonts w:ascii="Times New Roman" w:hAnsi="Times New Roman" w:cs="Times New Roman"/>
        </w:rPr>
        <w:t>Εκτός από τις λειτουργίες αυτοεξυπηρέτησης, η εφαρμογή κινητού τηλεφώνου συνδυάζεται με την τεχνολογία “</w:t>
      </w:r>
      <w:proofErr w:type="spellStart"/>
      <w:r>
        <w:rPr>
          <w:rFonts w:ascii="Times New Roman" w:hAnsi="Times New Roman" w:cs="Times New Roman"/>
          <w:lang w:val="en-US"/>
        </w:rPr>
        <w:t>i</w:t>
      </w:r>
      <w:proofErr w:type="spellEnd"/>
      <w:r w:rsidRPr="00BC2EC7">
        <w:rPr>
          <w:rFonts w:ascii="Times New Roman" w:hAnsi="Times New Roman" w:cs="Times New Roman"/>
        </w:rPr>
        <w:t>-</w:t>
      </w:r>
      <w:r>
        <w:rPr>
          <w:rFonts w:ascii="Times New Roman" w:hAnsi="Times New Roman" w:cs="Times New Roman"/>
          <w:lang w:val="en-US"/>
        </w:rPr>
        <w:t>Beacon</w:t>
      </w:r>
      <w:r w:rsidRPr="00BC2EC7">
        <w:rPr>
          <w:rFonts w:ascii="Times New Roman" w:hAnsi="Times New Roman" w:cs="Times New Roman"/>
        </w:rPr>
        <w:t>”</w:t>
      </w:r>
      <w:r w:rsidRPr="00BC2EC7">
        <w:rPr>
          <w:rStyle w:val="a5"/>
        </w:rPr>
        <w:footnoteReference w:id="4"/>
      </w:r>
      <w:r w:rsidRPr="00BC2EC7">
        <w:rPr>
          <w:rFonts w:ascii="Times New Roman" w:hAnsi="Times New Roman" w:cs="Times New Roman"/>
        </w:rPr>
        <w:t>, δηλαδή, του «μάρκετινγκ εγγύτητας» (</w:t>
      </w:r>
      <w:r w:rsidRPr="00BC2EC7">
        <w:rPr>
          <w:rFonts w:ascii="Times New Roman" w:hAnsi="Times New Roman" w:cs="Times New Roman"/>
          <w:lang w:val="en-US"/>
        </w:rPr>
        <w:t>proximity</w:t>
      </w:r>
      <w:r w:rsidRPr="00BC2EC7">
        <w:rPr>
          <w:rFonts w:ascii="Times New Roman" w:hAnsi="Times New Roman" w:cs="Times New Roman"/>
        </w:rPr>
        <w:t xml:space="preserve"> </w:t>
      </w:r>
      <w:r w:rsidRPr="00BC2EC7">
        <w:rPr>
          <w:rFonts w:ascii="Times New Roman" w:hAnsi="Times New Roman" w:cs="Times New Roman"/>
          <w:lang w:val="en-US"/>
        </w:rPr>
        <w:t>marketing</w:t>
      </w:r>
      <w:r w:rsidRPr="00BC2EC7">
        <w:rPr>
          <w:rFonts w:ascii="Times New Roman" w:hAnsi="Times New Roman" w:cs="Times New Roman"/>
        </w:rPr>
        <w:t xml:space="preserve">) για την αποστολή μηνυμάτων ευκαιριών ή και διαφημιστικών μηνυμάτων. </w:t>
      </w:r>
    </w:p>
    <w:p w:rsidR="00012C11" w:rsidRPr="00012C11" w:rsidRDefault="00AB3007" w:rsidP="00735EE8">
      <w:pPr>
        <w:pStyle w:val="a9"/>
        <w:numPr>
          <w:ilvl w:val="0"/>
          <w:numId w:val="24"/>
        </w:numPr>
        <w:spacing w:after="120" w:line="288" w:lineRule="auto"/>
        <w:jc w:val="both"/>
        <w:rPr>
          <w:rFonts w:ascii="Times New Roman" w:hAnsi="Times New Roman" w:cs="Times New Roman"/>
          <w:b/>
        </w:rPr>
      </w:pPr>
      <w:r w:rsidRPr="00012C11">
        <w:rPr>
          <w:rFonts w:ascii="Times New Roman" w:hAnsi="Times New Roman" w:cs="Times New Roman"/>
          <w:b/>
        </w:rPr>
        <w:lastRenderedPageBreak/>
        <w:t>Συσκευές Επαυξημένης Πραγματικότητας (</w:t>
      </w:r>
      <w:r w:rsidRPr="00012C11">
        <w:rPr>
          <w:rFonts w:ascii="Times New Roman" w:hAnsi="Times New Roman" w:cs="Times New Roman"/>
          <w:b/>
          <w:lang w:val="en-US"/>
        </w:rPr>
        <w:t>Augmented</w:t>
      </w:r>
      <w:r w:rsidRPr="00012C11">
        <w:rPr>
          <w:rFonts w:ascii="Times New Roman" w:hAnsi="Times New Roman" w:cs="Times New Roman"/>
          <w:b/>
        </w:rPr>
        <w:t xml:space="preserve"> </w:t>
      </w:r>
      <w:r w:rsidRPr="00012C11">
        <w:rPr>
          <w:rFonts w:ascii="Times New Roman" w:hAnsi="Times New Roman" w:cs="Times New Roman"/>
          <w:b/>
          <w:lang w:val="en-US"/>
        </w:rPr>
        <w:t>Reality</w:t>
      </w:r>
      <w:r w:rsidRPr="00012C11">
        <w:rPr>
          <w:rFonts w:ascii="Times New Roman" w:hAnsi="Times New Roman" w:cs="Times New Roman"/>
          <w:b/>
        </w:rPr>
        <w:t>) και Συσκευές Εικονικής Πραγματικότητας (</w:t>
      </w:r>
      <w:r w:rsidRPr="00012C11">
        <w:rPr>
          <w:rFonts w:ascii="Times New Roman" w:hAnsi="Times New Roman" w:cs="Times New Roman"/>
          <w:b/>
          <w:lang w:val="en-US"/>
        </w:rPr>
        <w:t>Virtual</w:t>
      </w:r>
      <w:r w:rsidRPr="00012C11">
        <w:rPr>
          <w:rFonts w:ascii="Times New Roman" w:hAnsi="Times New Roman" w:cs="Times New Roman"/>
          <w:b/>
        </w:rPr>
        <w:t xml:space="preserve"> </w:t>
      </w:r>
      <w:r w:rsidRPr="00012C11">
        <w:rPr>
          <w:rFonts w:ascii="Times New Roman" w:hAnsi="Times New Roman" w:cs="Times New Roman"/>
          <w:b/>
          <w:lang w:val="en-US"/>
        </w:rPr>
        <w:t>Reality</w:t>
      </w:r>
      <w:r w:rsidRPr="00012C11">
        <w:rPr>
          <w:rFonts w:ascii="Times New Roman" w:hAnsi="Times New Roman" w:cs="Times New Roman"/>
          <w:b/>
        </w:rPr>
        <w:t xml:space="preserve">): </w:t>
      </w:r>
      <w:r w:rsidRPr="00012C11">
        <w:rPr>
          <w:rFonts w:ascii="Times New Roman" w:hAnsi="Times New Roman" w:cs="Times New Roman"/>
        </w:rPr>
        <w:t xml:space="preserve">πρόκειται για συνδυασμό φυσικών και ψηφιακών πληροφοριών σε πραγματικό χρόνο, μέσω διεπαφών που επιτρέπουν την αντιπαραβολή ψηφιακών πληροφοριών πάνω στο φυσικό περιβάλλον. Οι συσκευές επαυξημένης πραγματικότητας επικαλύπτουν μια ψηφιακή πληροφορία από μια πραγματική εμπειρία, ενώ οι συσκευές εικονικής πραγματικότητας προσομοιώνουν την πραγματικότητα ή και δημιουργούν εικονικούς κόσμους, στους οποίους μεταφέρεται εικονικά ο χρήστης τους. </w:t>
      </w:r>
    </w:p>
    <w:p w:rsidR="00AB3007" w:rsidRPr="00012C11" w:rsidRDefault="00AB3007" w:rsidP="00AB3007">
      <w:pPr>
        <w:pStyle w:val="a9"/>
        <w:numPr>
          <w:ilvl w:val="0"/>
          <w:numId w:val="24"/>
        </w:numPr>
        <w:shd w:val="clear" w:color="auto" w:fill="FFFFFF"/>
        <w:spacing w:after="120" w:line="288" w:lineRule="auto"/>
        <w:jc w:val="both"/>
        <w:rPr>
          <w:rFonts w:ascii="Times New Roman" w:hAnsi="Times New Roman" w:cs="Times New Roman"/>
          <w:b/>
        </w:rPr>
      </w:pPr>
      <w:r w:rsidRPr="00012C11">
        <w:rPr>
          <w:rFonts w:ascii="Times New Roman" w:hAnsi="Times New Roman" w:cs="Times New Roman"/>
          <w:b/>
        </w:rPr>
        <w:t>Ρομποτική - ρομποτικοποίηση της επικοινωνίας και της εμπειρίας του πελάτη (</w:t>
      </w:r>
      <w:r w:rsidRPr="00012C11">
        <w:rPr>
          <w:rFonts w:ascii="Times New Roman" w:hAnsi="Times New Roman" w:cs="Times New Roman"/>
          <w:b/>
          <w:lang w:val="en-US"/>
        </w:rPr>
        <w:t>Robotics</w:t>
      </w:r>
      <w:r w:rsidRPr="00012C11">
        <w:rPr>
          <w:rFonts w:ascii="Times New Roman" w:hAnsi="Times New Roman" w:cs="Times New Roman"/>
          <w:b/>
        </w:rPr>
        <w:t xml:space="preserve"> - robotization </w:t>
      </w:r>
      <w:r w:rsidRPr="00012C11">
        <w:rPr>
          <w:rFonts w:ascii="Times New Roman" w:hAnsi="Times New Roman" w:cs="Times New Roman"/>
          <w:b/>
          <w:lang w:val="en-US"/>
        </w:rPr>
        <w:t>of</w:t>
      </w:r>
      <w:r w:rsidRPr="00012C11">
        <w:rPr>
          <w:rFonts w:ascii="Times New Roman" w:hAnsi="Times New Roman" w:cs="Times New Roman"/>
          <w:b/>
        </w:rPr>
        <w:t xml:space="preserve"> </w:t>
      </w:r>
      <w:r w:rsidRPr="00012C11">
        <w:rPr>
          <w:rFonts w:ascii="Times New Roman" w:hAnsi="Times New Roman" w:cs="Times New Roman"/>
          <w:b/>
          <w:lang w:val="en-US"/>
        </w:rPr>
        <w:t>communication</w:t>
      </w:r>
      <w:r w:rsidRPr="00012C11">
        <w:rPr>
          <w:rFonts w:ascii="Times New Roman" w:hAnsi="Times New Roman" w:cs="Times New Roman"/>
          <w:b/>
        </w:rPr>
        <w:t xml:space="preserve"> </w:t>
      </w:r>
      <w:r w:rsidRPr="00012C11">
        <w:rPr>
          <w:rFonts w:ascii="Times New Roman" w:hAnsi="Times New Roman" w:cs="Times New Roman"/>
          <w:b/>
          <w:lang w:val="en-US"/>
        </w:rPr>
        <w:t>and</w:t>
      </w:r>
      <w:r w:rsidRPr="00012C11">
        <w:rPr>
          <w:rFonts w:ascii="Times New Roman" w:hAnsi="Times New Roman" w:cs="Times New Roman"/>
          <w:b/>
        </w:rPr>
        <w:t xml:space="preserve"> </w:t>
      </w:r>
      <w:r w:rsidRPr="00012C11">
        <w:rPr>
          <w:rFonts w:ascii="Times New Roman" w:hAnsi="Times New Roman" w:cs="Times New Roman"/>
          <w:b/>
          <w:lang w:val="en-US"/>
        </w:rPr>
        <w:t>customer</w:t>
      </w:r>
      <w:r w:rsidRPr="00012C11">
        <w:rPr>
          <w:rFonts w:ascii="Times New Roman" w:hAnsi="Times New Roman" w:cs="Times New Roman"/>
          <w:b/>
        </w:rPr>
        <w:t xml:space="preserve"> </w:t>
      </w:r>
      <w:r w:rsidRPr="00012C11">
        <w:rPr>
          <w:rFonts w:ascii="Times New Roman" w:hAnsi="Times New Roman" w:cs="Times New Roman"/>
          <w:b/>
          <w:lang w:val="en-US"/>
        </w:rPr>
        <w:t>experience</w:t>
      </w:r>
      <w:r w:rsidRPr="00012C11">
        <w:rPr>
          <w:rFonts w:ascii="Times New Roman" w:hAnsi="Times New Roman" w:cs="Times New Roman"/>
          <w:b/>
        </w:rPr>
        <w:t xml:space="preserve">): </w:t>
      </w:r>
      <w:r w:rsidRPr="00012C11">
        <w:rPr>
          <w:rFonts w:ascii="Times New Roman" w:hAnsi="Times New Roman" w:cs="Times New Roman"/>
        </w:rPr>
        <w:t xml:space="preserve">πρόκειται για ανθρωπόμορφες μηχανές με ενσωματωμένη τεχνητή νοημοσύνη που έχουν τη δυνατότητα να εκτελούν επαναλαμβανόμενες εργασίες με υψηλό βαθμό αυτονομίας ανταποκρινόμενες σε κελεύσματα του περιβάλλοντός τους. </w:t>
      </w:r>
    </w:p>
    <w:p w:rsidR="00757144" w:rsidRPr="00757144" w:rsidRDefault="00AB3007" w:rsidP="00AB3007">
      <w:pPr>
        <w:pStyle w:val="a9"/>
        <w:numPr>
          <w:ilvl w:val="0"/>
          <w:numId w:val="24"/>
        </w:numPr>
        <w:shd w:val="clear" w:color="auto" w:fill="FFFFFF"/>
        <w:spacing w:after="120" w:line="288" w:lineRule="auto"/>
        <w:jc w:val="both"/>
        <w:rPr>
          <w:rFonts w:ascii="Times New Roman" w:eastAsia="Times New Roman" w:hAnsi="Times New Roman" w:cs="Times New Roman"/>
          <w:b/>
          <w:bCs/>
          <w:lang w:eastAsia="el-GR"/>
        </w:rPr>
      </w:pPr>
      <w:r w:rsidRPr="00757144">
        <w:rPr>
          <w:rFonts w:ascii="Times New Roman" w:hAnsi="Times New Roman" w:cs="Times New Roman"/>
          <w:b/>
        </w:rPr>
        <w:t>Ρομπότ Συνομιλίας και Ψηφιακές Εφαρμογές Συνομιλίας (</w:t>
      </w:r>
      <w:r w:rsidRPr="00757144">
        <w:rPr>
          <w:rFonts w:ascii="Times New Roman" w:hAnsi="Times New Roman" w:cs="Times New Roman"/>
          <w:b/>
          <w:lang w:val="en-US"/>
        </w:rPr>
        <w:t>Chatbots</w:t>
      </w:r>
      <w:r w:rsidRPr="00757144">
        <w:rPr>
          <w:rFonts w:ascii="Times New Roman" w:hAnsi="Times New Roman" w:cs="Times New Roman"/>
          <w:b/>
        </w:rPr>
        <w:t xml:space="preserve">): </w:t>
      </w:r>
      <w:r w:rsidRPr="00757144">
        <w:rPr>
          <w:rFonts w:ascii="Times New Roman" w:hAnsi="Times New Roman" w:cs="Times New Roman"/>
        </w:rPr>
        <w:t xml:space="preserve">πρόκειται για παραλλαγή της προηγούμενης τεχνολογίας, δηλαδή, για ενσωματωμένα στα μέσα κοινωνικής δικτύωσης ή και στις ιστοσελίδες των επιχειρήσεων ρομπότ που έχουν τη δυνατότητα να έρχονται σε επαφή με τους πελάτες (επισκέπτες) και να συνομιλούν </w:t>
      </w:r>
      <w:r w:rsidRPr="00757144">
        <w:rPr>
          <w:rFonts w:ascii="Times New Roman" w:hAnsi="Times New Roman" w:cs="Times New Roman"/>
          <w:lang w:val="en-US"/>
        </w:rPr>
        <w:t>online</w:t>
      </w:r>
      <w:r w:rsidRPr="00757144">
        <w:rPr>
          <w:rFonts w:ascii="Times New Roman" w:hAnsi="Times New Roman" w:cs="Times New Roman"/>
        </w:rPr>
        <w:t xml:space="preserve"> μαζί τους. </w:t>
      </w:r>
    </w:p>
    <w:p w:rsidR="00470801" w:rsidRDefault="00AB3007" w:rsidP="00AB3007">
      <w:pPr>
        <w:pStyle w:val="a9"/>
        <w:numPr>
          <w:ilvl w:val="0"/>
          <w:numId w:val="24"/>
        </w:numPr>
        <w:spacing w:after="120" w:line="288" w:lineRule="auto"/>
        <w:jc w:val="both"/>
        <w:rPr>
          <w:rFonts w:ascii="Times New Roman" w:hAnsi="Times New Roman" w:cs="Times New Roman"/>
        </w:rPr>
      </w:pPr>
      <w:r w:rsidRPr="00470801">
        <w:rPr>
          <w:rFonts w:ascii="Times New Roman" w:hAnsi="Times New Roman" w:cs="Times New Roman"/>
          <w:b/>
        </w:rPr>
        <w:t>Φορετά Είδη (</w:t>
      </w:r>
      <w:r w:rsidRPr="00470801">
        <w:rPr>
          <w:rFonts w:ascii="Times New Roman" w:hAnsi="Times New Roman" w:cs="Times New Roman"/>
          <w:b/>
          <w:lang w:val="en-US"/>
        </w:rPr>
        <w:t>Wearable</w:t>
      </w:r>
      <w:r w:rsidRPr="00470801">
        <w:rPr>
          <w:rFonts w:ascii="Times New Roman" w:hAnsi="Times New Roman" w:cs="Times New Roman"/>
          <w:b/>
        </w:rPr>
        <w:t>’</w:t>
      </w:r>
      <w:r w:rsidRPr="00470801">
        <w:rPr>
          <w:rFonts w:ascii="Times New Roman" w:hAnsi="Times New Roman" w:cs="Times New Roman"/>
          <w:b/>
          <w:lang w:val="en-US"/>
        </w:rPr>
        <w:t>s</w:t>
      </w:r>
      <w:r w:rsidRPr="00470801">
        <w:rPr>
          <w:rFonts w:ascii="Times New Roman" w:hAnsi="Times New Roman" w:cs="Times New Roman"/>
          <w:b/>
        </w:rPr>
        <w:t xml:space="preserve">): </w:t>
      </w:r>
      <w:r w:rsidRPr="00470801">
        <w:rPr>
          <w:rFonts w:ascii="Times New Roman" w:hAnsi="Times New Roman" w:cs="Times New Roman"/>
        </w:rPr>
        <w:t xml:space="preserve">τα </w:t>
      </w:r>
      <w:r w:rsidRPr="00470801">
        <w:rPr>
          <w:rFonts w:ascii="Times New Roman" w:hAnsi="Times New Roman" w:cs="Times New Roman"/>
          <w:lang w:val="en-US"/>
        </w:rPr>
        <w:t>wearable</w:t>
      </w:r>
      <w:r w:rsidRPr="00470801">
        <w:rPr>
          <w:rFonts w:ascii="Times New Roman" w:hAnsi="Times New Roman" w:cs="Times New Roman"/>
        </w:rPr>
        <w:t>’</w:t>
      </w:r>
      <w:r w:rsidRPr="00470801">
        <w:rPr>
          <w:rFonts w:ascii="Times New Roman" w:hAnsi="Times New Roman" w:cs="Times New Roman"/>
          <w:lang w:val="en-US"/>
        </w:rPr>
        <w:t>s</w:t>
      </w:r>
      <w:r w:rsidRPr="00470801">
        <w:rPr>
          <w:rFonts w:ascii="Times New Roman" w:hAnsi="Times New Roman" w:cs="Times New Roman"/>
        </w:rPr>
        <w:t xml:space="preserve"> ξεκίνησαν ως συσκευές (</w:t>
      </w:r>
      <w:r w:rsidRPr="00470801">
        <w:rPr>
          <w:rFonts w:ascii="Times New Roman" w:hAnsi="Times New Roman" w:cs="Times New Roman"/>
          <w:lang w:val="en-US"/>
        </w:rPr>
        <w:t>gadgets</w:t>
      </w:r>
      <w:r w:rsidRPr="00470801">
        <w:rPr>
          <w:rFonts w:ascii="Times New Roman" w:hAnsi="Times New Roman" w:cs="Times New Roman"/>
        </w:rPr>
        <w:t>) που συνήθως φορούν στο χέρι όσοι αρέσκονται να αθλούνται (να τρέχουν)</w:t>
      </w:r>
      <w:r w:rsidRPr="00BC2EC7">
        <w:rPr>
          <w:rStyle w:val="a5"/>
        </w:rPr>
        <w:footnoteReference w:id="5"/>
      </w:r>
      <w:r w:rsidRPr="00470801">
        <w:rPr>
          <w:rFonts w:ascii="Times New Roman" w:hAnsi="Times New Roman" w:cs="Times New Roman"/>
        </w:rPr>
        <w:t xml:space="preserve">. Τα </w:t>
      </w:r>
      <w:r w:rsidRPr="00470801">
        <w:rPr>
          <w:rFonts w:ascii="Times New Roman" w:hAnsi="Times New Roman" w:cs="Times New Roman"/>
          <w:lang w:val="en-US"/>
        </w:rPr>
        <w:t>gadgets</w:t>
      </w:r>
      <w:r w:rsidRPr="00470801">
        <w:rPr>
          <w:rFonts w:ascii="Times New Roman" w:hAnsi="Times New Roman" w:cs="Times New Roman"/>
        </w:rPr>
        <w:t xml:space="preserve"> αυτά δίνουν τη δυνατότητα καταμέτρησης του χρόνου άθλησης, της ταχύτητας κίνησης, της απόστασης και των βιορυθμών ενός δρομέα. </w:t>
      </w:r>
      <w:r w:rsidR="009618CE" w:rsidRPr="00470801">
        <w:rPr>
          <w:rFonts w:ascii="Times New Roman" w:hAnsi="Times New Roman" w:cs="Times New Roman"/>
        </w:rPr>
        <w:t xml:space="preserve">Οι χρήσεις των </w:t>
      </w:r>
      <w:r w:rsidR="009618CE" w:rsidRPr="00470801">
        <w:rPr>
          <w:rFonts w:ascii="Times New Roman" w:hAnsi="Times New Roman" w:cs="Times New Roman"/>
          <w:lang w:val="en-US"/>
        </w:rPr>
        <w:t>wearable</w:t>
      </w:r>
      <w:r w:rsidR="009618CE" w:rsidRPr="00470801">
        <w:rPr>
          <w:rFonts w:ascii="Times New Roman" w:hAnsi="Times New Roman" w:cs="Times New Roman"/>
        </w:rPr>
        <w:t>’</w:t>
      </w:r>
      <w:r w:rsidR="009618CE" w:rsidRPr="00470801">
        <w:rPr>
          <w:rFonts w:ascii="Times New Roman" w:hAnsi="Times New Roman" w:cs="Times New Roman"/>
          <w:lang w:val="en-US"/>
        </w:rPr>
        <w:t>s</w:t>
      </w:r>
      <w:r w:rsidR="009618CE" w:rsidRPr="00470801">
        <w:rPr>
          <w:rFonts w:ascii="Times New Roman" w:hAnsi="Times New Roman" w:cs="Times New Roman"/>
        </w:rPr>
        <w:t xml:space="preserve"> έχουν ήδη επεκταθεί και </w:t>
      </w:r>
      <w:r w:rsidRPr="00470801">
        <w:rPr>
          <w:rFonts w:ascii="Times New Roman" w:hAnsi="Times New Roman" w:cs="Times New Roman"/>
        </w:rPr>
        <w:t>συμπληρώ</w:t>
      </w:r>
      <w:r w:rsidR="009618CE" w:rsidRPr="00470801">
        <w:rPr>
          <w:rFonts w:ascii="Times New Roman" w:hAnsi="Times New Roman" w:cs="Times New Roman"/>
        </w:rPr>
        <w:t>ν</w:t>
      </w:r>
      <w:r w:rsidRPr="00470801">
        <w:rPr>
          <w:rFonts w:ascii="Times New Roman" w:hAnsi="Times New Roman" w:cs="Times New Roman"/>
        </w:rPr>
        <w:t>ουν ή και υποκα</w:t>
      </w:r>
      <w:r w:rsidR="00841AB7" w:rsidRPr="00470801">
        <w:rPr>
          <w:rFonts w:ascii="Times New Roman" w:hAnsi="Times New Roman" w:cs="Times New Roman"/>
        </w:rPr>
        <w:t>θιστούν</w:t>
      </w:r>
      <w:r w:rsidRPr="00470801">
        <w:rPr>
          <w:rFonts w:ascii="Times New Roman" w:hAnsi="Times New Roman" w:cs="Times New Roman"/>
        </w:rPr>
        <w:t xml:space="preserve"> τα «έξυπνα κινητά», υπό μορφή «έξυπνων ρολογιών» ή «έξυπνων βραχιολιών» καθώς θα έχουν εγκατεστημένες στο λογισμικό τους τις ίδιες ακριβώς λειτουργίες. </w:t>
      </w:r>
    </w:p>
    <w:p w:rsidR="00AB3007" w:rsidRPr="00470801" w:rsidRDefault="00AB3007" w:rsidP="00AB3007">
      <w:pPr>
        <w:pStyle w:val="a9"/>
        <w:numPr>
          <w:ilvl w:val="0"/>
          <w:numId w:val="24"/>
        </w:numPr>
        <w:spacing w:after="120" w:line="288" w:lineRule="auto"/>
        <w:jc w:val="both"/>
        <w:rPr>
          <w:rFonts w:ascii="Times New Roman" w:hAnsi="Times New Roman" w:cs="Times New Roman"/>
        </w:rPr>
      </w:pPr>
      <w:r w:rsidRPr="00470801">
        <w:rPr>
          <w:rFonts w:ascii="Times New Roman" w:hAnsi="Times New Roman" w:cs="Times New Roman"/>
          <w:b/>
        </w:rPr>
        <w:t>Έξυπνα Γυαλιά (</w:t>
      </w:r>
      <w:r w:rsidRPr="00470801">
        <w:rPr>
          <w:rFonts w:ascii="Times New Roman" w:hAnsi="Times New Roman" w:cs="Times New Roman"/>
          <w:b/>
          <w:lang w:val="en-US"/>
        </w:rPr>
        <w:t>Smart</w:t>
      </w:r>
      <w:r w:rsidRPr="00470801">
        <w:rPr>
          <w:rFonts w:ascii="Times New Roman" w:hAnsi="Times New Roman" w:cs="Times New Roman"/>
          <w:b/>
        </w:rPr>
        <w:t xml:space="preserve"> </w:t>
      </w:r>
      <w:r w:rsidRPr="00470801">
        <w:rPr>
          <w:rFonts w:ascii="Times New Roman" w:hAnsi="Times New Roman" w:cs="Times New Roman"/>
          <w:b/>
          <w:lang w:val="en-US"/>
        </w:rPr>
        <w:t>glasses</w:t>
      </w:r>
      <w:r w:rsidRPr="00470801">
        <w:rPr>
          <w:rFonts w:ascii="Times New Roman" w:hAnsi="Times New Roman" w:cs="Times New Roman"/>
          <w:b/>
        </w:rPr>
        <w:t xml:space="preserve">): </w:t>
      </w:r>
      <w:r w:rsidRPr="00470801">
        <w:rPr>
          <w:rFonts w:ascii="Times New Roman" w:hAnsi="Times New Roman" w:cs="Times New Roman"/>
        </w:rPr>
        <w:t xml:space="preserve">πρόκειται για ειδικά γυαλιά που μετασχηματίζονται σε φορητούς υπολογιστές με οθόνη πολύ υψηλής ανάλυσης, κάμερα υψηλής ευκρίνειας (HD), οπτικό </w:t>
      </w:r>
      <w:r w:rsidRPr="00470801">
        <w:rPr>
          <w:rFonts w:ascii="Times New Roman" w:hAnsi="Times New Roman" w:cs="Times New Roman"/>
          <w:lang w:val="en-US"/>
        </w:rPr>
        <w:t>touchpad</w:t>
      </w:r>
      <w:r w:rsidRPr="00470801">
        <w:rPr>
          <w:rFonts w:ascii="Times New Roman" w:hAnsi="Times New Roman" w:cs="Times New Roman"/>
        </w:rPr>
        <w:t xml:space="preserve">, GPS, WiFi, </w:t>
      </w:r>
      <w:r w:rsidRPr="00470801">
        <w:rPr>
          <w:rFonts w:ascii="Times New Roman" w:hAnsi="Times New Roman" w:cs="Times New Roman"/>
          <w:lang w:val="en-US"/>
        </w:rPr>
        <w:t>Bluetooth</w:t>
      </w:r>
      <w:r w:rsidRPr="00470801">
        <w:rPr>
          <w:rFonts w:ascii="Times New Roman" w:hAnsi="Times New Roman" w:cs="Times New Roman"/>
        </w:rPr>
        <w:t xml:space="preserve"> και πολλές ακόμη λειτουργίες. </w:t>
      </w:r>
    </w:p>
    <w:p w:rsidR="00AB3007" w:rsidRPr="00BC2EC7" w:rsidRDefault="00AB3007" w:rsidP="00AB3007">
      <w:pPr>
        <w:pStyle w:val="a9"/>
        <w:numPr>
          <w:ilvl w:val="0"/>
          <w:numId w:val="24"/>
        </w:numPr>
        <w:spacing w:after="120" w:line="288" w:lineRule="auto"/>
        <w:jc w:val="both"/>
        <w:rPr>
          <w:rFonts w:ascii="Times New Roman" w:hAnsi="Times New Roman" w:cs="Times New Roman"/>
        </w:rPr>
      </w:pPr>
      <w:r w:rsidRPr="00BC2EC7">
        <w:rPr>
          <w:rFonts w:ascii="Times New Roman" w:hAnsi="Times New Roman" w:cs="Times New Roman"/>
          <w:b/>
        </w:rPr>
        <w:t xml:space="preserve">Έξυπνοι </w:t>
      </w:r>
      <w:r>
        <w:rPr>
          <w:rFonts w:ascii="Times New Roman" w:hAnsi="Times New Roman" w:cs="Times New Roman"/>
          <w:b/>
        </w:rPr>
        <w:t>Φ</w:t>
      </w:r>
      <w:r w:rsidRPr="00BC2EC7">
        <w:rPr>
          <w:rFonts w:ascii="Times New Roman" w:hAnsi="Times New Roman" w:cs="Times New Roman"/>
          <w:b/>
        </w:rPr>
        <w:t xml:space="preserve">ακοί </w:t>
      </w:r>
      <w:r>
        <w:rPr>
          <w:rFonts w:ascii="Times New Roman" w:hAnsi="Times New Roman" w:cs="Times New Roman"/>
          <w:b/>
        </w:rPr>
        <w:t>Ε</w:t>
      </w:r>
      <w:r w:rsidRPr="00BC2EC7">
        <w:rPr>
          <w:rFonts w:ascii="Times New Roman" w:hAnsi="Times New Roman" w:cs="Times New Roman"/>
          <w:b/>
        </w:rPr>
        <w:t>παφής (</w:t>
      </w:r>
      <w:r>
        <w:rPr>
          <w:rFonts w:ascii="Times New Roman" w:hAnsi="Times New Roman" w:cs="Times New Roman"/>
          <w:b/>
          <w:lang w:val="en-US"/>
        </w:rPr>
        <w:t>S</w:t>
      </w:r>
      <w:r w:rsidRPr="00BC2EC7">
        <w:rPr>
          <w:rFonts w:ascii="Times New Roman" w:hAnsi="Times New Roman" w:cs="Times New Roman"/>
          <w:b/>
          <w:lang w:val="en-US"/>
        </w:rPr>
        <w:t>mart</w:t>
      </w:r>
      <w:r w:rsidRPr="00BC2EC7">
        <w:rPr>
          <w:rFonts w:ascii="Times New Roman" w:hAnsi="Times New Roman" w:cs="Times New Roman"/>
          <w:b/>
        </w:rPr>
        <w:t xml:space="preserve"> </w:t>
      </w:r>
      <w:r w:rsidRPr="00BC2EC7">
        <w:rPr>
          <w:rFonts w:ascii="Times New Roman" w:hAnsi="Times New Roman" w:cs="Times New Roman"/>
          <w:b/>
          <w:lang w:val="en-US"/>
        </w:rPr>
        <w:t>contact</w:t>
      </w:r>
      <w:r w:rsidRPr="00BC2EC7">
        <w:rPr>
          <w:rFonts w:ascii="Times New Roman" w:hAnsi="Times New Roman" w:cs="Times New Roman"/>
          <w:b/>
        </w:rPr>
        <w:t xml:space="preserve"> </w:t>
      </w:r>
      <w:r w:rsidRPr="00BC2EC7">
        <w:rPr>
          <w:rFonts w:ascii="Times New Roman" w:hAnsi="Times New Roman" w:cs="Times New Roman"/>
          <w:b/>
          <w:lang w:val="en-US"/>
        </w:rPr>
        <w:t>lenses</w:t>
      </w:r>
      <w:r w:rsidRPr="00BC2EC7">
        <w:rPr>
          <w:rFonts w:ascii="Times New Roman" w:hAnsi="Times New Roman" w:cs="Times New Roman"/>
          <w:b/>
        </w:rPr>
        <w:t xml:space="preserve">): </w:t>
      </w:r>
      <w:r w:rsidRPr="00BC2EC7">
        <w:rPr>
          <w:rFonts w:ascii="Times New Roman" w:hAnsi="Times New Roman" w:cs="Times New Roman"/>
        </w:rPr>
        <w:t>πρόκειται για βιονική τεχνολογία επαυξημένης πραγματικότητας (</w:t>
      </w:r>
      <w:r w:rsidRPr="00BC2EC7">
        <w:rPr>
          <w:rFonts w:ascii="Times New Roman" w:hAnsi="Times New Roman" w:cs="Times New Roman"/>
          <w:lang w:val="en-US"/>
        </w:rPr>
        <w:t>augmented</w:t>
      </w:r>
      <w:r w:rsidRPr="00BC2EC7">
        <w:rPr>
          <w:rFonts w:ascii="Times New Roman" w:hAnsi="Times New Roman" w:cs="Times New Roman"/>
        </w:rPr>
        <w:t xml:space="preserve"> </w:t>
      </w:r>
      <w:r w:rsidRPr="00BC2EC7">
        <w:rPr>
          <w:rFonts w:ascii="Times New Roman" w:hAnsi="Times New Roman" w:cs="Times New Roman"/>
          <w:lang w:val="en-US"/>
        </w:rPr>
        <w:t>reality</w:t>
      </w:r>
      <w:r w:rsidRPr="00BC2EC7">
        <w:rPr>
          <w:rFonts w:ascii="Times New Roman" w:hAnsi="Times New Roman" w:cs="Times New Roman"/>
        </w:rPr>
        <w:t xml:space="preserve">) και υπέρυθρα φώτα που δημιουργούν μια εικονική οθόνη. </w:t>
      </w:r>
    </w:p>
    <w:p w:rsidR="00AB3007" w:rsidRPr="003C37CA" w:rsidRDefault="00AB3007" w:rsidP="00AB3007">
      <w:pPr>
        <w:pStyle w:val="a9"/>
        <w:numPr>
          <w:ilvl w:val="0"/>
          <w:numId w:val="24"/>
        </w:numPr>
        <w:spacing w:after="120" w:line="288" w:lineRule="auto"/>
        <w:jc w:val="both"/>
        <w:rPr>
          <w:rFonts w:ascii="Times New Roman" w:hAnsi="Times New Roman" w:cs="Times New Roman"/>
          <w:b/>
        </w:rPr>
      </w:pPr>
      <w:r w:rsidRPr="00BC2EC7">
        <w:rPr>
          <w:rFonts w:ascii="Times New Roman" w:hAnsi="Times New Roman" w:cs="Times New Roman"/>
          <w:b/>
        </w:rPr>
        <w:t xml:space="preserve">Κάμερες </w:t>
      </w:r>
      <w:r>
        <w:rPr>
          <w:rFonts w:ascii="Times New Roman" w:hAnsi="Times New Roman" w:cs="Times New Roman"/>
          <w:b/>
        </w:rPr>
        <w:t>Δ</w:t>
      </w:r>
      <w:r w:rsidRPr="00BC2EC7">
        <w:rPr>
          <w:rFonts w:ascii="Times New Roman" w:hAnsi="Times New Roman" w:cs="Times New Roman"/>
          <w:b/>
        </w:rPr>
        <w:t>ράσεις (</w:t>
      </w:r>
      <w:r>
        <w:rPr>
          <w:rFonts w:ascii="Times New Roman" w:hAnsi="Times New Roman" w:cs="Times New Roman"/>
          <w:b/>
          <w:lang w:val="en-US"/>
        </w:rPr>
        <w:t>A</w:t>
      </w:r>
      <w:r w:rsidRPr="00BC2EC7">
        <w:rPr>
          <w:rFonts w:ascii="Times New Roman" w:hAnsi="Times New Roman" w:cs="Times New Roman"/>
          <w:b/>
          <w:lang w:val="en-US"/>
        </w:rPr>
        <w:t>ction</w:t>
      </w:r>
      <w:r w:rsidRPr="00BC2EC7">
        <w:rPr>
          <w:rFonts w:ascii="Times New Roman" w:hAnsi="Times New Roman" w:cs="Times New Roman"/>
          <w:b/>
        </w:rPr>
        <w:t xml:space="preserve"> </w:t>
      </w:r>
      <w:r w:rsidRPr="00BC2EC7">
        <w:rPr>
          <w:rFonts w:ascii="Times New Roman" w:hAnsi="Times New Roman" w:cs="Times New Roman"/>
          <w:b/>
          <w:lang w:val="en-US"/>
        </w:rPr>
        <w:t>cameras</w:t>
      </w:r>
      <w:r w:rsidRPr="00BC2EC7">
        <w:rPr>
          <w:rFonts w:ascii="Times New Roman" w:hAnsi="Times New Roman" w:cs="Times New Roman"/>
          <w:b/>
        </w:rPr>
        <w:t xml:space="preserve">): </w:t>
      </w:r>
      <w:r w:rsidRPr="00BC2EC7">
        <w:rPr>
          <w:rFonts w:ascii="Times New Roman" w:hAnsi="Times New Roman" w:cs="Times New Roman"/>
        </w:rPr>
        <w:t xml:space="preserve">οι οποίες μαγνητοσκοπούν και αποθηκεύουν τις εμπειρίες των ιδιοκτητών τους μέσω βίντεο και εικόνων υψηλής ανάλυσης. </w:t>
      </w:r>
    </w:p>
    <w:p w:rsidR="00AB3007" w:rsidRPr="00AD440F" w:rsidRDefault="00AB3007" w:rsidP="00AB3007">
      <w:pPr>
        <w:pStyle w:val="a9"/>
        <w:numPr>
          <w:ilvl w:val="0"/>
          <w:numId w:val="24"/>
        </w:numPr>
        <w:spacing w:after="120" w:line="288" w:lineRule="auto"/>
        <w:jc w:val="both"/>
        <w:rPr>
          <w:rFonts w:ascii="Times New Roman" w:hAnsi="Times New Roman" w:cs="Times New Roman"/>
          <w:b/>
        </w:rPr>
      </w:pPr>
      <w:r w:rsidRPr="00AD440F">
        <w:rPr>
          <w:rFonts w:ascii="Times New Roman" w:hAnsi="Times New Roman" w:cs="Times New Roman"/>
          <w:b/>
        </w:rPr>
        <w:t xml:space="preserve">Κάμερες </w:t>
      </w:r>
      <w:r>
        <w:rPr>
          <w:rFonts w:ascii="Times New Roman" w:hAnsi="Times New Roman" w:cs="Times New Roman"/>
          <w:b/>
        </w:rPr>
        <w:t>Π</w:t>
      </w:r>
      <w:r w:rsidRPr="00AD440F">
        <w:rPr>
          <w:rFonts w:ascii="Times New Roman" w:hAnsi="Times New Roman" w:cs="Times New Roman"/>
          <w:b/>
        </w:rPr>
        <w:t>εριστροφής 360</w:t>
      </w:r>
      <w:r w:rsidRPr="00AD440F">
        <w:rPr>
          <w:rFonts w:ascii="Times New Roman" w:hAnsi="Times New Roman" w:cs="Times New Roman"/>
          <w:b/>
          <w:vertAlign w:val="superscript"/>
        </w:rPr>
        <w:t>ο</w:t>
      </w:r>
      <w:r w:rsidRPr="00AD440F">
        <w:rPr>
          <w:rFonts w:ascii="Times New Roman" w:hAnsi="Times New Roman" w:cs="Times New Roman"/>
          <w:b/>
        </w:rPr>
        <w:t xml:space="preserve"> (360o </w:t>
      </w:r>
      <w:r>
        <w:rPr>
          <w:rFonts w:ascii="Times New Roman" w:hAnsi="Times New Roman" w:cs="Times New Roman"/>
          <w:b/>
          <w:lang w:val="en-US"/>
        </w:rPr>
        <w:t>r</w:t>
      </w:r>
      <w:r w:rsidRPr="00AD440F">
        <w:rPr>
          <w:rFonts w:ascii="Times New Roman" w:hAnsi="Times New Roman" w:cs="Times New Roman"/>
          <w:b/>
          <w:lang w:val="en-US"/>
        </w:rPr>
        <w:t>otation</w:t>
      </w:r>
      <w:r w:rsidRPr="00AD440F">
        <w:rPr>
          <w:rFonts w:ascii="Times New Roman" w:hAnsi="Times New Roman" w:cs="Times New Roman"/>
          <w:b/>
        </w:rPr>
        <w:t xml:space="preserve"> </w:t>
      </w:r>
      <w:r w:rsidRPr="00AD440F">
        <w:rPr>
          <w:rFonts w:ascii="Times New Roman" w:hAnsi="Times New Roman" w:cs="Times New Roman"/>
          <w:b/>
          <w:lang w:val="en-US"/>
        </w:rPr>
        <w:t>cameras</w:t>
      </w:r>
      <w:r w:rsidRPr="00AD440F">
        <w:rPr>
          <w:rFonts w:ascii="Times New Roman" w:hAnsi="Times New Roman" w:cs="Times New Roman"/>
          <w:b/>
        </w:rPr>
        <w:t xml:space="preserve">): </w:t>
      </w:r>
      <w:r w:rsidRPr="00AD440F">
        <w:rPr>
          <w:rFonts w:ascii="Times New Roman" w:hAnsi="Times New Roman" w:cs="Times New Roman"/>
        </w:rPr>
        <w:t>οι οποίες αποτυπώνουν μια συνολική εικόνα ή ένα βίντεο 360</w:t>
      </w:r>
      <w:r w:rsidRPr="00AD440F">
        <w:rPr>
          <w:rFonts w:ascii="Times New Roman" w:hAnsi="Times New Roman" w:cs="Times New Roman"/>
          <w:vertAlign w:val="superscript"/>
        </w:rPr>
        <w:t>ο</w:t>
      </w:r>
      <w:r w:rsidRPr="00AD440F">
        <w:rPr>
          <w:rFonts w:ascii="Times New Roman" w:hAnsi="Times New Roman" w:cs="Times New Roman"/>
        </w:rPr>
        <w:t xml:space="preserve"> μιας προσωπικής τους στιγμής ή κατάστασης, τα οποία στη συνέχεια μπορούν να μεταφορτωθούν στα μέσα κοινωνικής δικτύωσης. Οι κάμερες αυτές συνδέονται, στο </w:t>
      </w:r>
      <w:r w:rsidRPr="00AD440F">
        <w:rPr>
          <w:rFonts w:ascii="Times New Roman" w:hAnsi="Times New Roman" w:cs="Times New Roman"/>
          <w:bCs/>
        </w:rPr>
        <w:t>τοπικό δίκτυο,</w:t>
      </w:r>
      <w:r w:rsidRPr="00AD440F">
        <w:rPr>
          <w:rFonts w:ascii="Times New Roman" w:hAnsi="Times New Roman" w:cs="Times New Roman"/>
        </w:rPr>
        <w:t xml:space="preserve"> μέσω καλωδιακής ή ασύρματης σύνδεσης μέσω </w:t>
      </w:r>
      <w:proofErr w:type="spellStart"/>
      <w:r w:rsidRPr="00AD440F">
        <w:rPr>
          <w:rFonts w:ascii="Times New Roman" w:hAnsi="Times New Roman" w:cs="Times New Roman"/>
        </w:rPr>
        <w:t>Wi</w:t>
      </w:r>
      <w:proofErr w:type="spellEnd"/>
      <w:r w:rsidRPr="00AD440F">
        <w:rPr>
          <w:rFonts w:ascii="Times New Roman" w:hAnsi="Times New Roman" w:cs="Times New Roman"/>
        </w:rPr>
        <w:t>-</w:t>
      </w:r>
      <w:proofErr w:type="spellStart"/>
      <w:r w:rsidRPr="00AD440F">
        <w:rPr>
          <w:rFonts w:ascii="Times New Roman" w:hAnsi="Times New Roman" w:cs="Times New Roman"/>
        </w:rPr>
        <w:t>Fi</w:t>
      </w:r>
      <w:proofErr w:type="spellEnd"/>
      <w:r w:rsidRPr="00AD440F">
        <w:rPr>
          <w:rFonts w:ascii="Times New Roman" w:hAnsi="Times New Roman" w:cs="Times New Roman"/>
        </w:rPr>
        <w:t xml:space="preserve">. </w:t>
      </w:r>
    </w:p>
    <w:p w:rsidR="0066245F" w:rsidRPr="00AB3007" w:rsidRDefault="00AB3007" w:rsidP="00AB3007">
      <w:pPr>
        <w:pStyle w:val="a9"/>
        <w:numPr>
          <w:ilvl w:val="0"/>
          <w:numId w:val="24"/>
        </w:numPr>
        <w:spacing w:after="120" w:line="288" w:lineRule="auto"/>
        <w:jc w:val="both"/>
        <w:rPr>
          <w:rFonts w:ascii="Times New Roman" w:hAnsi="Times New Roman" w:cs="Times New Roman"/>
        </w:rPr>
      </w:pPr>
      <w:r w:rsidRPr="00544307">
        <w:rPr>
          <w:rFonts w:ascii="Times New Roman" w:hAnsi="Times New Roman" w:cs="Times New Roman"/>
          <w:b/>
        </w:rPr>
        <w:t xml:space="preserve">Κινηματογράφοι </w:t>
      </w:r>
      <w:r>
        <w:rPr>
          <w:rFonts w:ascii="Times New Roman" w:hAnsi="Times New Roman" w:cs="Times New Roman"/>
          <w:b/>
        </w:rPr>
        <w:t>Τ</w:t>
      </w:r>
      <w:r w:rsidRPr="00544307">
        <w:rPr>
          <w:rFonts w:ascii="Times New Roman" w:hAnsi="Times New Roman" w:cs="Times New Roman"/>
          <w:b/>
        </w:rPr>
        <w:t xml:space="preserve">εχνολογίας 4D (4D </w:t>
      </w:r>
      <w:r>
        <w:rPr>
          <w:rFonts w:ascii="Times New Roman" w:hAnsi="Times New Roman" w:cs="Times New Roman"/>
          <w:b/>
          <w:lang w:val="en-US"/>
        </w:rPr>
        <w:t>T</w:t>
      </w:r>
      <w:r w:rsidRPr="00544307">
        <w:rPr>
          <w:rFonts w:ascii="Times New Roman" w:hAnsi="Times New Roman" w:cs="Times New Roman"/>
          <w:b/>
          <w:lang w:val="en-US"/>
        </w:rPr>
        <w:t>echnology</w:t>
      </w:r>
      <w:r w:rsidRPr="00544307">
        <w:rPr>
          <w:rFonts w:ascii="Times New Roman" w:hAnsi="Times New Roman" w:cs="Times New Roman"/>
          <w:b/>
        </w:rPr>
        <w:t xml:space="preserve"> </w:t>
      </w:r>
      <w:r>
        <w:rPr>
          <w:rFonts w:ascii="Times New Roman" w:hAnsi="Times New Roman" w:cs="Times New Roman"/>
          <w:b/>
          <w:lang w:val="en-US"/>
        </w:rPr>
        <w:t>C</w:t>
      </w:r>
      <w:r w:rsidRPr="00544307">
        <w:rPr>
          <w:rFonts w:ascii="Times New Roman" w:hAnsi="Times New Roman" w:cs="Times New Roman"/>
          <w:b/>
          <w:lang w:val="en-US"/>
        </w:rPr>
        <w:t>inemas</w:t>
      </w:r>
      <w:r w:rsidRPr="00544307">
        <w:rPr>
          <w:rFonts w:ascii="Times New Roman" w:hAnsi="Times New Roman" w:cs="Times New Roman"/>
          <w:b/>
        </w:rPr>
        <w:t xml:space="preserve">): </w:t>
      </w:r>
      <w:r w:rsidRPr="00544307">
        <w:rPr>
          <w:rFonts w:ascii="Times New Roman" w:hAnsi="Times New Roman" w:cs="Times New Roman"/>
        </w:rPr>
        <w:t xml:space="preserve">πρόκειται για κινηματογράφους που δίνουν τη δυνατότητα στους επισκέπτες να παρακολουθούν ταινίες σε τέσσερις διαστάσεις, δηλαδή, με φυσική κίνηση των καθισμάτων, φώτα </w:t>
      </w:r>
      <w:r w:rsidRPr="00544307">
        <w:rPr>
          <w:rFonts w:ascii="Times New Roman" w:hAnsi="Times New Roman" w:cs="Times New Roman"/>
        </w:rPr>
        <w:lastRenderedPageBreak/>
        <w:t>στροβοσκοπίου (</w:t>
      </w:r>
      <w:r w:rsidRPr="00544307">
        <w:rPr>
          <w:rFonts w:ascii="Times New Roman" w:hAnsi="Times New Roman" w:cs="Times New Roman"/>
          <w:lang w:val="en-US"/>
        </w:rPr>
        <w:t>strobe</w:t>
      </w:r>
      <w:r w:rsidRPr="00544307">
        <w:rPr>
          <w:rFonts w:ascii="Times New Roman" w:hAnsi="Times New Roman" w:cs="Times New Roman"/>
        </w:rPr>
        <w:t xml:space="preserve"> </w:t>
      </w:r>
      <w:r w:rsidRPr="00544307">
        <w:rPr>
          <w:rFonts w:ascii="Times New Roman" w:hAnsi="Times New Roman" w:cs="Times New Roman"/>
          <w:lang w:val="en-US"/>
        </w:rPr>
        <w:t>lights</w:t>
      </w:r>
      <w:r w:rsidRPr="00544307">
        <w:rPr>
          <w:rFonts w:ascii="Times New Roman" w:hAnsi="Times New Roman" w:cs="Times New Roman"/>
        </w:rPr>
        <w:t xml:space="preserve">), καπνό, κεραυνούς, αέρα, ψεκασμούς με νερό, μυρωδιές, γαργάλημα κ.ά. που δημιουργούν μια αίσθηση συμμετοχής στους θεατές. </w:t>
      </w:r>
    </w:p>
    <w:p w:rsidR="007650D5" w:rsidRDefault="007650D5" w:rsidP="00DB0062">
      <w:pPr>
        <w:spacing w:after="120" w:line="288" w:lineRule="auto"/>
        <w:jc w:val="both"/>
        <w:rPr>
          <w:rFonts w:ascii="Times New Roman" w:hAnsi="Times New Roman" w:cs="Times New Roman"/>
          <w:b/>
          <w:sz w:val="24"/>
          <w:szCs w:val="24"/>
        </w:rPr>
      </w:pPr>
    </w:p>
    <w:p w:rsidR="0009723F" w:rsidRPr="006E619C" w:rsidRDefault="0009723F" w:rsidP="0009723F">
      <w:pPr>
        <w:spacing w:after="120" w:line="288" w:lineRule="auto"/>
        <w:rPr>
          <w:rFonts w:ascii="Times New Roman" w:hAnsi="Times New Roman" w:cs="Times New Roman"/>
          <w:b/>
          <w:sz w:val="24"/>
          <w:szCs w:val="24"/>
        </w:rPr>
      </w:pPr>
      <w:r w:rsidRPr="006E619C">
        <w:rPr>
          <w:rFonts w:ascii="Times New Roman" w:hAnsi="Times New Roman" w:cs="Times New Roman"/>
          <w:b/>
          <w:sz w:val="24"/>
          <w:szCs w:val="24"/>
        </w:rPr>
        <w:t>Οικονομία και ψηφιακός μετασχηματισμός στην Ελλάδα: συγκρίσεις και πρώτα συμπεράσματα</w:t>
      </w:r>
    </w:p>
    <w:p w:rsidR="0009723F" w:rsidRDefault="0009723F" w:rsidP="0009723F">
      <w:pPr>
        <w:pStyle w:val="Default"/>
        <w:spacing w:after="120" w:line="288" w:lineRule="auto"/>
        <w:jc w:val="both"/>
        <w:rPr>
          <w:color w:val="auto"/>
          <w:sz w:val="22"/>
          <w:szCs w:val="22"/>
        </w:rPr>
      </w:pPr>
      <w:r w:rsidRPr="006E619C">
        <w:rPr>
          <w:color w:val="auto"/>
          <w:sz w:val="22"/>
          <w:szCs w:val="22"/>
        </w:rPr>
        <w:t xml:space="preserve">Μετά την κρίση του 2008-9 και την επιβολή τριών </w:t>
      </w:r>
      <w:r>
        <w:rPr>
          <w:color w:val="auto"/>
          <w:sz w:val="22"/>
          <w:szCs w:val="22"/>
        </w:rPr>
        <w:t xml:space="preserve">στη σειρά </w:t>
      </w:r>
      <w:r w:rsidRPr="006E619C">
        <w:rPr>
          <w:color w:val="auto"/>
          <w:sz w:val="22"/>
          <w:szCs w:val="22"/>
        </w:rPr>
        <w:t>«μνημονίων» (</w:t>
      </w:r>
      <w:r w:rsidRPr="006E619C">
        <w:rPr>
          <w:color w:val="auto"/>
          <w:sz w:val="22"/>
          <w:szCs w:val="22"/>
          <w:lang w:val="en-US"/>
        </w:rPr>
        <w:t>memorandums</w:t>
      </w:r>
      <w:r w:rsidRPr="006E619C">
        <w:rPr>
          <w:color w:val="auto"/>
          <w:sz w:val="22"/>
          <w:szCs w:val="22"/>
        </w:rPr>
        <w:t xml:space="preserve">) στην Ελλάδα, οι επιχειρήσεις </w:t>
      </w:r>
      <w:r>
        <w:rPr>
          <w:color w:val="auto"/>
          <w:sz w:val="22"/>
          <w:szCs w:val="22"/>
        </w:rPr>
        <w:t xml:space="preserve">ήρθαν </w:t>
      </w:r>
      <w:r w:rsidRPr="006E619C">
        <w:rPr>
          <w:color w:val="auto"/>
          <w:sz w:val="22"/>
          <w:szCs w:val="22"/>
        </w:rPr>
        <w:t>αντιμέτωπες</w:t>
      </w:r>
      <w:r>
        <w:rPr>
          <w:color w:val="auto"/>
          <w:sz w:val="22"/>
          <w:szCs w:val="22"/>
        </w:rPr>
        <w:t xml:space="preserve"> με</w:t>
      </w:r>
      <w:r w:rsidRPr="006E619C">
        <w:rPr>
          <w:color w:val="auto"/>
          <w:sz w:val="22"/>
          <w:szCs w:val="22"/>
        </w:rPr>
        <w:t xml:space="preserve"> ιδιαίτερα υψηλούς φορολογικούς συντελεστές, με συνέπεια να επενδύουν λιγότερο απ’ ό,τι άλλες ευρωπαϊκές χώρες σε τεχνολογικό εξοπλισμό και λογισμικά συστήματα. Ας δούμε όμως πρώτα κάποια δεδομένα του 2017</w:t>
      </w:r>
      <w:r>
        <w:rPr>
          <w:color w:val="auto"/>
          <w:sz w:val="22"/>
          <w:szCs w:val="22"/>
        </w:rPr>
        <w:t xml:space="preserve"> και του 2018</w:t>
      </w:r>
      <w:r w:rsidRPr="006E619C">
        <w:rPr>
          <w:color w:val="auto"/>
          <w:sz w:val="22"/>
          <w:szCs w:val="22"/>
        </w:rPr>
        <w:t>, σχετικά με τη σχέση των Ελλήνων με τις νέες τεχνολογίες</w:t>
      </w:r>
      <w:r>
        <w:rPr>
          <w:color w:val="auto"/>
          <w:sz w:val="22"/>
          <w:szCs w:val="22"/>
        </w:rPr>
        <w:t>.</w:t>
      </w:r>
    </w:p>
    <w:p w:rsidR="0009723F" w:rsidRPr="006E619C" w:rsidRDefault="0009723F" w:rsidP="0009723F">
      <w:pPr>
        <w:pStyle w:val="Default"/>
        <w:ind w:left="-851" w:firstLine="851"/>
        <w:jc w:val="both"/>
        <w:rPr>
          <w:color w:val="auto"/>
          <w:sz w:val="20"/>
          <w:szCs w:val="20"/>
        </w:rPr>
      </w:pPr>
      <w:r w:rsidRPr="006E619C">
        <w:rPr>
          <w:noProof/>
          <w:color w:val="auto"/>
          <w:sz w:val="20"/>
          <w:szCs w:val="20"/>
          <w:lang w:eastAsia="el-GR"/>
        </w:rPr>
        <w:drawing>
          <wp:inline distT="0" distB="0" distL="0" distR="0">
            <wp:extent cx="5240579" cy="2202136"/>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037" t="28573" r="11871" b="21691"/>
                    <a:stretch>
                      <a:fillRect/>
                    </a:stretch>
                  </pic:blipFill>
                  <pic:spPr bwMode="auto">
                    <a:xfrm>
                      <a:off x="0" y="0"/>
                      <a:ext cx="5240289" cy="2202014"/>
                    </a:xfrm>
                    <a:prstGeom prst="rect">
                      <a:avLst/>
                    </a:prstGeom>
                    <a:noFill/>
                    <a:ln w="9525">
                      <a:noFill/>
                      <a:miter lim="800000"/>
                      <a:headEnd/>
                      <a:tailEnd/>
                    </a:ln>
                  </pic:spPr>
                </pic:pic>
              </a:graphicData>
            </a:graphic>
          </wp:inline>
        </w:drawing>
      </w:r>
    </w:p>
    <w:p w:rsidR="0009723F" w:rsidRPr="006E619C" w:rsidRDefault="0009723F" w:rsidP="0009723F">
      <w:pPr>
        <w:pStyle w:val="Default"/>
        <w:jc w:val="both"/>
        <w:rPr>
          <w:color w:val="auto"/>
          <w:sz w:val="20"/>
          <w:szCs w:val="20"/>
        </w:rPr>
      </w:pPr>
      <w:r w:rsidRPr="006E619C">
        <w:rPr>
          <w:b/>
          <w:color w:val="auto"/>
          <w:sz w:val="20"/>
          <w:szCs w:val="20"/>
        </w:rPr>
        <w:t>Διάγραμμα 4:</w:t>
      </w:r>
      <w:r w:rsidRPr="006E619C">
        <w:rPr>
          <w:color w:val="auto"/>
          <w:sz w:val="20"/>
          <w:szCs w:val="20"/>
        </w:rPr>
        <w:t xml:space="preserve"> Δείκτης Ψηφιακής Οικονομίας και Κοινωνίας </w:t>
      </w:r>
      <w:r>
        <w:rPr>
          <w:color w:val="auto"/>
          <w:sz w:val="20"/>
          <w:szCs w:val="20"/>
        </w:rPr>
        <w:t>–</w:t>
      </w:r>
      <w:r w:rsidRPr="006E619C">
        <w:rPr>
          <w:color w:val="auto"/>
          <w:sz w:val="20"/>
          <w:szCs w:val="20"/>
        </w:rPr>
        <w:t xml:space="preserve"> </w:t>
      </w:r>
      <w:r w:rsidRPr="006E619C">
        <w:rPr>
          <w:color w:val="auto"/>
          <w:sz w:val="20"/>
          <w:szCs w:val="20"/>
          <w:lang w:val="en-US"/>
        </w:rPr>
        <w:t>DESI</w:t>
      </w:r>
      <w:r>
        <w:rPr>
          <w:color w:val="auto"/>
          <w:sz w:val="20"/>
          <w:szCs w:val="20"/>
        </w:rPr>
        <w:t xml:space="preserve">, </w:t>
      </w:r>
      <w:r w:rsidRPr="006E619C">
        <w:rPr>
          <w:color w:val="auto"/>
          <w:sz w:val="20"/>
          <w:szCs w:val="20"/>
        </w:rPr>
        <w:t>2018</w:t>
      </w:r>
      <w:r w:rsidRPr="006E619C">
        <w:rPr>
          <w:rStyle w:val="a5"/>
          <w:color w:val="auto"/>
          <w:sz w:val="20"/>
          <w:szCs w:val="20"/>
        </w:rPr>
        <w:footnoteReference w:id="6"/>
      </w:r>
      <w:r w:rsidRPr="006E619C">
        <w:rPr>
          <w:color w:val="auto"/>
          <w:sz w:val="20"/>
          <w:szCs w:val="20"/>
        </w:rPr>
        <w:t xml:space="preserve">. </w:t>
      </w:r>
    </w:p>
    <w:p w:rsidR="0009723F" w:rsidRDefault="0009723F" w:rsidP="0009723F">
      <w:pPr>
        <w:spacing w:after="120" w:line="288" w:lineRule="auto"/>
        <w:ind w:firstLine="720"/>
        <w:jc w:val="both"/>
        <w:rPr>
          <w:rFonts w:ascii="Times New Roman" w:hAnsi="Times New Roman" w:cs="Times New Roman"/>
        </w:rPr>
      </w:pPr>
    </w:p>
    <w:p w:rsidR="0009723F" w:rsidRDefault="0009723F" w:rsidP="0009723F">
      <w:pPr>
        <w:pStyle w:val="Default"/>
        <w:spacing w:after="120" w:line="288" w:lineRule="auto"/>
        <w:ind w:firstLine="720"/>
        <w:jc w:val="both"/>
        <w:rPr>
          <w:color w:val="auto"/>
          <w:sz w:val="22"/>
          <w:szCs w:val="22"/>
        </w:rPr>
      </w:pPr>
      <w:r>
        <w:rPr>
          <w:color w:val="auto"/>
          <w:sz w:val="22"/>
          <w:szCs w:val="22"/>
        </w:rPr>
        <w:t>Ό</w:t>
      </w:r>
      <w:r w:rsidRPr="006E619C">
        <w:rPr>
          <w:color w:val="auto"/>
          <w:sz w:val="22"/>
          <w:szCs w:val="22"/>
        </w:rPr>
        <w:t xml:space="preserve">πως προκύπτει αυτή από τους διαθέσιμους στατιστικούς δείκτες, το 68,6% των ελληνικών νοικοκυριών έχουν ηλεκτρονικό υπολογιστή, το 66,84% έχει πρόσβαση στο διαδίκτυο, ενώ το 82% επισκέπτεται το διαδίκτυο. Να σημειωθεί </w:t>
      </w:r>
      <w:r>
        <w:rPr>
          <w:color w:val="auto"/>
          <w:sz w:val="22"/>
          <w:szCs w:val="22"/>
        </w:rPr>
        <w:t>δε ό</w:t>
      </w:r>
      <w:r w:rsidRPr="006E619C">
        <w:rPr>
          <w:color w:val="auto"/>
          <w:sz w:val="22"/>
          <w:szCs w:val="22"/>
        </w:rPr>
        <w:t>τι στην Ελλάδα έχουν καταχωρηθεί 19,1 εκατομμύρια συνδρομητές κινητών τηλεφώνων, αριθμός που αντιστοιχεί στο 172% του πληθυσμού της</w:t>
      </w:r>
      <w:r w:rsidRPr="006E619C">
        <w:rPr>
          <w:rStyle w:val="a5"/>
          <w:color w:val="auto"/>
          <w:sz w:val="22"/>
          <w:szCs w:val="22"/>
        </w:rPr>
        <w:footnoteReference w:id="7"/>
      </w:r>
      <w:r w:rsidRPr="006E619C">
        <w:rPr>
          <w:color w:val="auto"/>
          <w:sz w:val="22"/>
          <w:szCs w:val="22"/>
        </w:rPr>
        <w:t xml:space="preserve">, </w:t>
      </w:r>
      <w:r>
        <w:rPr>
          <w:color w:val="auto"/>
          <w:sz w:val="22"/>
          <w:szCs w:val="22"/>
        </w:rPr>
        <w:t xml:space="preserve">πράγμα </w:t>
      </w:r>
      <w:r w:rsidRPr="006E619C">
        <w:rPr>
          <w:color w:val="auto"/>
          <w:sz w:val="22"/>
          <w:szCs w:val="22"/>
        </w:rPr>
        <w:t xml:space="preserve">που σημαίνει ότι κάθε Έλληνας πολίτης έχει στην κατοχή του 1,7 </w:t>
      </w:r>
      <w:r w:rsidRPr="00D70FEE">
        <w:rPr>
          <w:color w:val="auto"/>
          <w:sz w:val="22"/>
          <w:szCs w:val="22"/>
        </w:rPr>
        <w:t>τηλέφωνα. Την ίδια στιγμή, με βάση το «Δείκτη Ψηφιακής Οικονομίας και Κοινωνίας</w:t>
      </w:r>
      <w:r w:rsidR="00AF4177">
        <w:rPr>
          <w:color w:val="auto"/>
          <w:sz w:val="22"/>
          <w:szCs w:val="22"/>
        </w:rPr>
        <w:t>»</w:t>
      </w:r>
      <w:r w:rsidRPr="00D70FEE">
        <w:rPr>
          <w:color w:val="auto"/>
          <w:sz w:val="22"/>
          <w:szCs w:val="22"/>
        </w:rPr>
        <w:t xml:space="preserve"> (</w:t>
      </w:r>
      <w:r w:rsidRPr="00D70FEE">
        <w:rPr>
          <w:color w:val="auto"/>
          <w:sz w:val="22"/>
          <w:szCs w:val="22"/>
          <w:lang w:val="en-US"/>
        </w:rPr>
        <w:t>Digital</w:t>
      </w:r>
      <w:r w:rsidRPr="00D70FEE">
        <w:rPr>
          <w:color w:val="auto"/>
          <w:sz w:val="22"/>
          <w:szCs w:val="22"/>
        </w:rPr>
        <w:t xml:space="preserve"> </w:t>
      </w:r>
      <w:r w:rsidRPr="00D70FEE">
        <w:rPr>
          <w:color w:val="auto"/>
          <w:sz w:val="22"/>
          <w:szCs w:val="22"/>
          <w:lang w:val="en-US"/>
        </w:rPr>
        <w:t>Economy</w:t>
      </w:r>
      <w:r w:rsidRPr="00D70FEE">
        <w:rPr>
          <w:color w:val="auto"/>
          <w:sz w:val="22"/>
          <w:szCs w:val="22"/>
        </w:rPr>
        <w:t xml:space="preserve"> </w:t>
      </w:r>
      <w:r w:rsidRPr="00D70FEE">
        <w:rPr>
          <w:color w:val="auto"/>
          <w:sz w:val="22"/>
          <w:szCs w:val="22"/>
          <w:lang w:val="en-US"/>
        </w:rPr>
        <w:t>and</w:t>
      </w:r>
      <w:r w:rsidRPr="00D70FEE">
        <w:rPr>
          <w:color w:val="auto"/>
          <w:sz w:val="22"/>
          <w:szCs w:val="22"/>
        </w:rPr>
        <w:t xml:space="preserve"> </w:t>
      </w:r>
      <w:r w:rsidRPr="00D70FEE">
        <w:rPr>
          <w:color w:val="auto"/>
          <w:sz w:val="22"/>
          <w:szCs w:val="22"/>
          <w:lang w:val="en-US"/>
        </w:rPr>
        <w:t>Society</w:t>
      </w:r>
      <w:r w:rsidRPr="00D70FEE">
        <w:rPr>
          <w:color w:val="auto"/>
          <w:sz w:val="22"/>
          <w:szCs w:val="22"/>
        </w:rPr>
        <w:t xml:space="preserve"> </w:t>
      </w:r>
      <w:r w:rsidRPr="00D70FEE">
        <w:rPr>
          <w:color w:val="auto"/>
          <w:sz w:val="22"/>
          <w:szCs w:val="22"/>
          <w:lang w:val="en-US"/>
        </w:rPr>
        <w:t>Index</w:t>
      </w:r>
      <w:r w:rsidRPr="00D70FEE">
        <w:rPr>
          <w:color w:val="auto"/>
          <w:sz w:val="22"/>
          <w:szCs w:val="22"/>
        </w:rPr>
        <w:t xml:space="preserve"> - DESI)</w:t>
      </w:r>
      <w:r w:rsidRPr="00D70FEE">
        <w:rPr>
          <w:rStyle w:val="a5"/>
          <w:color w:val="auto"/>
          <w:sz w:val="22"/>
          <w:szCs w:val="22"/>
        </w:rPr>
        <w:footnoteReference w:id="8"/>
      </w:r>
      <w:r w:rsidRPr="006E619C">
        <w:rPr>
          <w:color w:val="auto"/>
          <w:sz w:val="22"/>
          <w:szCs w:val="22"/>
        </w:rPr>
        <w:t xml:space="preserve">, η Ελλάδα είναι προτελευταία μεταξύ των ευρωπαϊκών χωρών σε θέματα ψηφιακών δεξιοτήτων </w:t>
      </w:r>
      <w:r w:rsidRPr="00D70FEE">
        <w:rPr>
          <w:color w:val="auto"/>
          <w:sz w:val="22"/>
          <w:szCs w:val="22"/>
        </w:rPr>
        <w:t>(βλέπε Διάγραμμα 4)</w:t>
      </w:r>
      <w:r>
        <w:rPr>
          <w:color w:val="auto"/>
          <w:sz w:val="22"/>
          <w:szCs w:val="22"/>
        </w:rPr>
        <w:t xml:space="preserve">, </w:t>
      </w:r>
      <w:r w:rsidRPr="006E619C">
        <w:rPr>
          <w:color w:val="auto"/>
          <w:sz w:val="22"/>
          <w:szCs w:val="22"/>
        </w:rPr>
        <w:t>παρότι είναι η 16</w:t>
      </w:r>
      <w:r w:rsidRPr="006E619C">
        <w:rPr>
          <w:color w:val="auto"/>
          <w:sz w:val="22"/>
          <w:szCs w:val="22"/>
          <w:vertAlign w:val="superscript"/>
        </w:rPr>
        <w:t>η</w:t>
      </w:r>
      <w:r w:rsidRPr="006E619C">
        <w:rPr>
          <w:color w:val="auto"/>
          <w:sz w:val="22"/>
          <w:szCs w:val="22"/>
        </w:rPr>
        <w:t xml:space="preserve"> μεγαλύτερη οικονομία ανάμεσα στα 28 μέλη κράτη της Ευρωπαϊκής Ένωσης, η 87</w:t>
      </w:r>
      <w:r w:rsidRPr="006E619C">
        <w:rPr>
          <w:color w:val="auto"/>
          <w:sz w:val="22"/>
          <w:szCs w:val="22"/>
          <w:vertAlign w:val="superscript"/>
        </w:rPr>
        <w:t>η</w:t>
      </w:r>
      <w:r w:rsidRPr="006E619C">
        <w:rPr>
          <w:color w:val="auto"/>
          <w:sz w:val="22"/>
          <w:szCs w:val="22"/>
        </w:rPr>
        <w:t xml:space="preserve"> από τις 137 χώρες στον Δείκτη Παγκόσμιας Ανταγωνιστικότητας, 71</w:t>
      </w:r>
      <w:r w:rsidRPr="006E619C">
        <w:rPr>
          <w:color w:val="auto"/>
          <w:sz w:val="22"/>
          <w:szCs w:val="22"/>
          <w:vertAlign w:val="superscript"/>
        </w:rPr>
        <w:t>η</w:t>
      </w:r>
      <w:r w:rsidRPr="006E619C">
        <w:rPr>
          <w:color w:val="auto"/>
          <w:sz w:val="22"/>
          <w:szCs w:val="22"/>
        </w:rPr>
        <w:t xml:space="preserve"> σε </w:t>
      </w:r>
      <w:r w:rsidRPr="006E619C">
        <w:rPr>
          <w:color w:val="auto"/>
          <w:sz w:val="22"/>
          <w:szCs w:val="22"/>
        </w:rPr>
        <w:lastRenderedPageBreak/>
        <w:t>θέματα καινοτομίας και 50</w:t>
      </w:r>
      <w:r w:rsidRPr="006E619C">
        <w:rPr>
          <w:color w:val="auto"/>
          <w:sz w:val="22"/>
          <w:szCs w:val="22"/>
          <w:vertAlign w:val="superscript"/>
        </w:rPr>
        <w:t>η</w:t>
      </w:r>
      <w:r w:rsidRPr="006E619C">
        <w:rPr>
          <w:color w:val="auto"/>
          <w:sz w:val="22"/>
          <w:szCs w:val="22"/>
        </w:rPr>
        <w:t xml:space="preserve"> στην τεχνολογική ετοιμότητα.</w:t>
      </w:r>
      <w:r>
        <w:rPr>
          <w:color w:val="auto"/>
          <w:sz w:val="22"/>
          <w:szCs w:val="22"/>
        </w:rPr>
        <w:t xml:space="preserve"> Τι </w:t>
      </w:r>
      <w:r w:rsidRPr="00067805">
        <w:rPr>
          <w:color w:val="auto"/>
          <w:sz w:val="22"/>
          <w:szCs w:val="22"/>
        </w:rPr>
        <w:t>παρατηρούμε εδώ; Μια αριθμητική ασυμφωνία μεταξύ ατομικού και επιχειρηματικού εξοπλισμού που, σε μια πρώτη ματιά, φαντάζει παράλογη. Είναι όμως; Μάλλον όχι, καθώς ο συμπεριφορικός παράγοντας τύπου «και εγώ» (</w:t>
      </w:r>
      <w:r w:rsidRPr="00067805">
        <w:rPr>
          <w:color w:val="auto"/>
          <w:sz w:val="22"/>
          <w:szCs w:val="22"/>
          <w:lang w:val="en-US"/>
        </w:rPr>
        <w:t>me</w:t>
      </w:r>
      <w:r w:rsidRPr="00067805">
        <w:rPr>
          <w:color w:val="auto"/>
          <w:sz w:val="22"/>
          <w:szCs w:val="22"/>
        </w:rPr>
        <w:t xml:space="preserve">2, δηλαδή, θέλω και εγώ), που εξηγεί το υπεράριθμο των κινητών ανά άτομο, δεν συνιστά μαρτυρία δεξιότητας της χρήσης της νέας τεχνολογίας. Είναι αμφίβολο κατά πόσο υπερτερούν αριθμητικά εκείνοι οι ιδιοκτήτες κινητών που ξέρουν να αξιοποιούν περισσότερο από το 20% των δυνατοτήτων που τους προσφέρει η συσκευή αυτή. </w:t>
      </w:r>
    </w:p>
    <w:p w:rsidR="0009723F" w:rsidRPr="00773F53" w:rsidRDefault="0009723F" w:rsidP="0009723F">
      <w:pPr>
        <w:pStyle w:val="Default"/>
        <w:spacing w:after="120" w:line="288" w:lineRule="auto"/>
        <w:ind w:firstLine="720"/>
        <w:jc w:val="both"/>
        <w:rPr>
          <w:sz w:val="22"/>
          <w:szCs w:val="22"/>
        </w:rPr>
      </w:pPr>
      <w:r w:rsidRPr="00067805">
        <w:rPr>
          <w:color w:val="auto"/>
          <w:sz w:val="22"/>
          <w:szCs w:val="22"/>
        </w:rPr>
        <w:t xml:space="preserve">Από </w:t>
      </w:r>
      <w:r>
        <w:rPr>
          <w:color w:val="auto"/>
          <w:sz w:val="22"/>
          <w:szCs w:val="22"/>
        </w:rPr>
        <w:t xml:space="preserve">μακροοικονομική σκοπιά, </w:t>
      </w:r>
      <w:r w:rsidRPr="00067805">
        <w:rPr>
          <w:color w:val="auto"/>
          <w:sz w:val="22"/>
          <w:szCs w:val="22"/>
        </w:rPr>
        <w:t>μ</w:t>
      </w:r>
      <w:r w:rsidRPr="00067805">
        <w:rPr>
          <w:sz w:val="22"/>
          <w:szCs w:val="22"/>
        </w:rPr>
        <w:t>ε δεδομένο ότι η βάση της ελληνικής οικονομίας στηρίζεται στις υπηρεσίες</w:t>
      </w:r>
      <w:r>
        <w:rPr>
          <w:sz w:val="22"/>
          <w:szCs w:val="22"/>
        </w:rPr>
        <w:t>,</w:t>
      </w:r>
      <w:r w:rsidRPr="00067805">
        <w:rPr>
          <w:sz w:val="22"/>
          <w:szCs w:val="22"/>
        </w:rPr>
        <w:t xml:space="preserve"> σε ποσοστό 80,2%, με το βιομηχανικό κλάδο να αντιστοιχεί στο 15,8% του ΑΕΠ για το 2018 που, σύμφωνα με την Παγκόσμια Τράπεζα, ανέρχεται στα 218.032 δισ. δολάρια</w:t>
      </w:r>
      <w:r w:rsidRPr="00067805">
        <w:rPr>
          <w:rStyle w:val="a5"/>
          <w:sz w:val="22"/>
          <w:szCs w:val="22"/>
        </w:rPr>
        <w:footnoteReference w:id="9"/>
      </w:r>
      <w:r w:rsidRPr="00067805">
        <w:rPr>
          <w:sz w:val="22"/>
          <w:szCs w:val="22"/>
        </w:rPr>
        <w:t xml:space="preserve"> (ενώ σύμφωνα με την Ελληνική Στατιστική Υπηρεσία στα 190.800 δισ. ευρώ</w:t>
      </w:r>
      <w:r w:rsidRPr="00067805">
        <w:rPr>
          <w:rStyle w:val="a5"/>
          <w:sz w:val="22"/>
          <w:szCs w:val="22"/>
        </w:rPr>
        <w:footnoteReference w:id="10"/>
      </w:r>
      <w:r w:rsidRPr="00067805">
        <w:rPr>
          <w:sz w:val="22"/>
          <w:szCs w:val="22"/>
        </w:rPr>
        <w:t>), οφείλουμε να επισημάνουμε ότι η ενσωμάτωση ψηφιακής τεχνολογίας στη βιομηχανία, παρ</w:t>
      </w:r>
      <w:r>
        <w:rPr>
          <w:sz w:val="22"/>
          <w:szCs w:val="22"/>
        </w:rPr>
        <w:t xml:space="preserve">ά την πρόοδο που </w:t>
      </w:r>
      <w:r w:rsidRPr="00067805">
        <w:rPr>
          <w:sz w:val="22"/>
          <w:szCs w:val="22"/>
        </w:rPr>
        <w:t>σημειώνει τα τελευταία χρόνια, κινείται σε χαμηλά επίπεδα σε σχέση με άλλες δυτικές χώρες</w:t>
      </w:r>
      <w:r w:rsidRPr="00067805">
        <w:rPr>
          <w:rStyle w:val="a5"/>
          <w:sz w:val="22"/>
          <w:szCs w:val="22"/>
        </w:rPr>
        <w:footnoteReference w:id="11"/>
      </w:r>
      <w:r w:rsidRPr="00067805">
        <w:rPr>
          <w:sz w:val="22"/>
          <w:szCs w:val="22"/>
        </w:rPr>
        <w:t xml:space="preserve">. </w:t>
      </w:r>
      <w:r w:rsidRPr="00773F53">
        <w:rPr>
          <w:sz w:val="22"/>
          <w:szCs w:val="22"/>
        </w:rPr>
        <w:t>Η χρήση νέων τεχνολογιών στον ιδιωτικό τομέα κινείται στην Ελλάδα στο μέσο ευρωπαϊκό όρο καθώς όλο και περισσότερες επιχειρήσεις εκμεταλλεύονται τα ηλεκτρονικά κανάλια πωλήσεων (ηλεκτρονικά καταστήματα κ.λπ.), ενώ διάφορες νεοσύστατες επιχειρήσεις (</w:t>
      </w:r>
      <w:r w:rsidRPr="00773F53">
        <w:rPr>
          <w:sz w:val="22"/>
          <w:szCs w:val="22"/>
          <w:lang w:val="en-US"/>
        </w:rPr>
        <w:t>startups</w:t>
      </w:r>
      <w:r w:rsidRPr="00773F53">
        <w:rPr>
          <w:sz w:val="22"/>
          <w:szCs w:val="22"/>
        </w:rPr>
        <w:t>) αντιμετωπίζονται μάλλον ευνοϊκά σε παγκόσμια κλίμακα, με συνέπεια ο αριθμός των επενδύσεων σε νέες ψηφιακού τύπου εταιρ</w:t>
      </w:r>
      <w:r>
        <w:rPr>
          <w:sz w:val="22"/>
          <w:szCs w:val="22"/>
        </w:rPr>
        <w:t>ε</w:t>
      </w:r>
      <w:r w:rsidRPr="00773F53">
        <w:rPr>
          <w:sz w:val="22"/>
          <w:szCs w:val="22"/>
        </w:rPr>
        <w:t xml:space="preserve">ίες να έχει πολλαπλασιαστεί τα τελευταία χρόνια. Αντίστοιχα, το ποσοστό των χρηστών που ανταλλάσει έντυπα με τη Δημόσια Διοίκηση μέσα από το διαδίκτυο στην Ελλάδα ανέρχεται σήμερα στο 38%, ποσοστό που θεωρείται ικανοποιητικό σε σχέση με τον ευρωπαϊκό μέσο όρο. </w:t>
      </w:r>
    </w:p>
    <w:p w:rsidR="00F25168" w:rsidRPr="00391D05" w:rsidRDefault="00F25168" w:rsidP="007B0C04">
      <w:pPr>
        <w:pStyle w:val="Default"/>
        <w:spacing w:after="120" w:line="288" w:lineRule="auto"/>
        <w:ind w:firstLine="720"/>
        <w:jc w:val="both"/>
        <w:rPr>
          <w:bCs/>
          <w:color w:val="auto"/>
          <w:sz w:val="22"/>
          <w:szCs w:val="22"/>
        </w:rPr>
      </w:pPr>
    </w:p>
    <w:p w:rsidR="002F7392" w:rsidRPr="006A16DE" w:rsidRDefault="0098261B" w:rsidP="002F7392">
      <w:pPr>
        <w:spacing w:after="120" w:line="288" w:lineRule="auto"/>
        <w:rPr>
          <w:rFonts w:ascii="Times New Roman" w:hAnsi="Times New Roman" w:cs="Times New Roman"/>
          <w:sz w:val="24"/>
          <w:szCs w:val="24"/>
        </w:rPr>
      </w:pPr>
      <w:r>
        <w:rPr>
          <w:rFonts w:ascii="Times New Roman" w:hAnsi="Times New Roman" w:cs="Times New Roman"/>
          <w:b/>
          <w:sz w:val="24"/>
          <w:szCs w:val="24"/>
        </w:rPr>
        <w:t>Δ</w:t>
      </w:r>
      <w:r w:rsidR="002F7392" w:rsidRPr="006A16DE">
        <w:rPr>
          <w:rFonts w:ascii="Times New Roman" w:hAnsi="Times New Roman" w:cs="Times New Roman"/>
          <w:b/>
          <w:sz w:val="24"/>
          <w:szCs w:val="24"/>
        </w:rPr>
        <w:t>υσκολί</w:t>
      </w:r>
      <w:r w:rsidR="001248F9">
        <w:rPr>
          <w:rFonts w:ascii="Times New Roman" w:hAnsi="Times New Roman" w:cs="Times New Roman"/>
          <w:b/>
          <w:sz w:val="24"/>
          <w:szCs w:val="24"/>
        </w:rPr>
        <w:t xml:space="preserve">ες </w:t>
      </w:r>
      <w:r w:rsidR="002F7392" w:rsidRPr="006A16DE">
        <w:rPr>
          <w:rFonts w:ascii="Times New Roman" w:hAnsi="Times New Roman" w:cs="Times New Roman"/>
          <w:b/>
          <w:sz w:val="24"/>
          <w:szCs w:val="24"/>
        </w:rPr>
        <w:t>μετάβασης από την αναλογική στην ψηφιακή εποχή</w:t>
      </w:r>
    </w:p>
    <w:p w:rsidR="002F7392" w:rsidRPr="006A16DE" w:rsidRDefault="002F7392" w:rsidP="002F7392">
      <w:pPr>
        <w:spacing w:after="120" w:line="288" w:lineRule="auto"/>
        <w:jc w:val="both"/>
        <w:rPr>
          <w:rFonts w:ascii="Times New Roman" w:hAnsi="Times New Roman" w:cs="Times New Roman"/>
        </w:rPr>
      </w:pPr>
      <w:r w:rsidRPr="006A16DE">
        <w:rPr>
          <w:rFonts w:ascii="Times New Roman" w:hAnsi="Times New Roman" w:cs="Times New Roman"/>
        </w:rPr>
        <w:t>Ο ψηφιακός μετασχηματισμός των επιχειρήσεων δεν είναι μια εύκολη διαδικασία</w:t>
      </w:r>
      <w:r w:rsidR="006E4B34" w:rsidRPr="006A16DE">
        <w:rPr>
          <w:rFonts w:ascii="Times New Roman" w:hAnsi="Times New Roman" w:cs="Times New Roman"/>
        </w:rPr>
        <w:t xml:space="preserve">. Η ένταση ή η εντατικότατα με την οποία συντελείται </w:t>
      </w:r>
      <w:r w:rsidRPr="006A16DE">
        <w:rPr>
          <w:rFonts w:ascii="Times New Roman" w:hAnsi="Times New Roman" w:cs="Times New Roman"/>
        </w:rPr>
        <w:t xml:space="preserve">αντανακλά την ικανότητά τους να αλλάξουν στάση </w:t>
      </w:r>
      <w:r w:rsidR="00C875DF" w:rsidRPr="006A16DE">
        <w:rPr>
          <w:rFonts w:ascii="Times New Roman" w:hAnsi="Times New Roman" w:cs="Times New Roman"/>
        </w:rPr>
        <w:t>όχι μόνο απέναντι στην τεχνολογία, αλλά και την κοινωνία</w:t>
      </w:r>
      <w:r w:rsidRPr="006A16DE">
        <w:rPr>
          <w:rFonts w:ascii="Times New Roman" w:hAnsi="Times New Roman" w:cs="Times New Roman"/>
        </w:rPr>
        <w:t>. Η έλλειψη γνώσης, το κόστος και κυρίως δυσπιστία απέναντι σε ανθρώπους που έχουν το κατάλληλο «</w:t>
      </w:r>
      <w:r w:rsidRPr="006A16DE">
        <w:rPr>
          <w:rFonts w:ascii="Times New Roman" w:hAnsi="Times New Roman" w:cs="Times New Roman"/>
          <w:lang w:val="en-US"/>
        </w:rPr>
        <w:t>know</w:t>
      </w:r>
      <w:r w:rsidRPr="006A16DE">
        <w:rPr>
          <w:rFonts w:ascii="Times New Roman" w:hAnsi="Times New Roman" w:cs="Times New Roman"/>
        </w:rPr>
        <w:t xml:space="preserve"> </w:t>
      </w:r>
      <w:r w:rsidRPr="006A16DE">
        <w:rPr>
          <w:rFonts w:ascii="Times New Roman" w:hAnsi="Times New Roman" w:cs="Times New Roman"/>
          <w:lang w:val="en-US"/>
        </w:rPr>
        <w:t>how</w:t>
      </w:r>
      <w:r w:rsidRPr="006A16DE">
        <w:rPr>
          <w:rFonts w:ascii="Times New Roman" w:hAnsi="Times New Roman" w:cs="Times New Roman"/>
        </w:rPr>
        <w:t xml:space="preserve">» κάνουν τις περισσότερες επιχειρήσεις να είναι επιφυλακτικές </w:t>
      </w:r>
      <w:r w:rsidR="00833F23" w:rsidRPr="006A16DE">
        <w:rPr>
          <w:rFonts w:ascii="Times New Roman" w:hAnsi="Times New Roman" w:cs="Times New Roman"/>
        </w:rPr>
        <w:t xml:space="preserve">απέναντι σε </w:t>
      </w:r>
      <w:r w:rsidRPr="006A16DE">
        <w:rPr>
          <w:rFonts w:ascii="Times New Roman" w:hAnsi="Times New Roman" w:cs="Times New Roman"/>
        </w:rPr>
        <w:t>επενδύσεις και διαδικασίες που συνεπάγεται η έλευση των νέων τεχνολογιών. «Η πρόοδος προς την υλοποίηση φιλοδοξιών που σχετίζονται με τη μεταμόρφωση επιχειρηματικών μοντέλων επιχειρήσεων είναι αργή. Μόνο ένας μικρός αριθμός οργανισμών μπόρεσαν ως τώρα να κλιμακώσουν επιτυχώς τις ψηφιακές τους πρωτοβουλίες πέρα ​​από τα στάδια του πειραματισμού και της πιλοτικής εφαρμογής ψηφιακών τεχνολογιών και προσεγγίσεων»</w:t>
      </w:r>
      <w:r w:rsidR="00833F23" w:rsidRPr="006A16DE">
        <w:rPr>
          <w:rFonts w:ascii="Times New Roman" w:hAnsi="Times New Roman" w:cs="Times New Roman"/>
        </w:rPr>
        <w:t xml:space="preserve">, </w:t>
      </w:r>
      <w:r w:rsidR="00833F23" w:rsidRPr="006A16DE">
        <w:rPr>
          <w:rFonts w:ascii="Times New Roman" w:hAnsi="Times New Roman" w:cs="Times New Roman"/>
        </w:rPr>
        <w:lastRenderedPageBreak/>
        <w:t xml:space="preserve">επισημαίνουν </w:t>
      </w:r>
      <w:r w:rsidR="00A75D28" w:rsidRPr="006A16DE">
        <w:rPr>
          <w:rFonts w:ascii="Times New Roman" w:hAnsi="Times New Roman" w:cs="Times New Roman"/>
        </w:rPr>
        <w:t xml:space="preserve">οι </w:t>
      </w:r>
      <w:r w:rsidR="00A75D28" w:rsidRPr="006A16DE">
        <w:rPr>
          <w:rFonts w:ascii="Times New Roman" w:hAnsi="Times New Roman" w:cs="Times New Roman"/>
          <w:lang w:val="en-US"/>
        </w:rPr>
        <w:t>Cox</w:t>
      </w:r>
      <w:r w:rsidR="00A75D28" w:rsidRPr="006A16DE">
        <w:rPr>
          <w:rFonts w:ascii="Times New Roman" w:hAnsi="Times New Roman" w:cs="Times New Roman"/>
        </w:rPr>
        <w:t xml:space="preserve"> &amp; </w:t>
      </w:r>
      <w:r w:rsidR="00A75D28" w:rsidRPr="006A16DE">
        <w:rPr>
          <w:rFonts w:ascii="Times New Roman" w:hAnsi="Times New Roman" w:cs="Times New Roman"/>
          <w:lang w:val="en-US"/>
        </w:rPr>
        <w:t>Moyer</w:t>
      </w:r>
      <w:r w:rsidR="00A75D28" w:rsidRPr="006A16DE">
        <w:rPr>
          <w:rStyle w:val="a5"/>
          <w:rFonts w:ascii="Times New Roman" w:hAnsi="Times New Roman" w:cs="Times New Roman"/>
        </w:rPr>
        <w:footnoteReference w:id="12"/>
      </w:r>
      <w:r w:rsidRPr="006A16DE">
        <w:rPr>
          <w:rFonts w:ascii="Times New Roman" w:hAnsi="Times New Roman" w:cs="Times New Roman"/>
        </w:rPr>
        <w:t xml:space="preserve">. Η “ασφάλεια” της πεπατημένης στερεί σε πολλές επιχειρήσεις (και δη στις ξενοδοχειακές), πρώτον, τη δυνατότητα κατανόησης των πλεονεκτημάτων που θα τους έδινε ο ψηφιακός τους μετασχηματισμός και, δεύτερον, την ευκαιρία να γεφυρώσουν το χάσμα μεταξύ των προσδοκιών των ψηφιακών τους πελατών και των αναλογικών υπηρεσιών που </w:t>
      </w:r>
      <w:r w:rsidR="00B61946" w:rsidRPr="006A16DE">
        <w:rPr>
          <w:rFonts w:ascii="Times New Roman" w:hAnsi="Times New Roman" w:cs="Times New Roman"/>
        </w:rPr>
        <w:t xml:space="preserve">οι ίδιες </w:t>
      </w:r>
      <w:r w:rsidRPr="006A16DE">
        <w:rPr>
          <w:rFonts w:ascii="Times New Roman" w:hAnsi="Times New Roman" w:cs="Times New Roman"/>
        </w:rPr>
        <w:t xml:space="preserve">προσφέρουν. </w:t>
      </w:r>
    </w:p>
    <w:p w:rsidR="003C7A1F" w:rsidRPr="00846F94" w:rsidRDefault="002F7392" w:rsidP="002F7392">
      <w:pPr>
        <w:spacing w:after="120" w:line="288" w:lineRule="auto"/>
        <w:ind w:firstLine="720"/>
        <w:jc w:val="both"/>
        <w:rPr>
          <w:rFonts w:ascii="Times New Roman" w:hAnsi="Times New Roman" w:cs="Times New Roman"/>
        </w:rPr>
      </w:pPr>
      <w:r w:rsidRPr="00846F94">
        <w:rPr>
          <w:rFonts w:ascii="Times New Roman" w:hAnsi="Times New Roman" w:cs="Times New Roman"/>
        </w:rPr>
        <w:t>Κάθε μορφή ψηφιακού μετασχηματισμού συνεπάγεται την αυξημένη χρήση της τεχνολογίας αλλά και την ψηφιοποίηση των εμπειρικών δε</w:t>
      </w:r>
      <w:r w:rsidR="006D5557" w:rsidRPr="00846F94">
        <w:rPr>
          <w:rFonts w:ascii="Times New Roman" w:hAnsi="Times New Roman" w:cs="Times New Roman"/>
        </w:rPr>
        <w:t>δ</w:t>
      </w:r>
      <w:r w:rsidRPr="00846F94">
        <w:rPr>
          <w:rFonts w:ascii="Times New Roman" w:hAnsi="Times New Roman" w:cs="Times New Roman"/>
        </w:rPr>
        <w:t>ομένων μιας επιχείρησης, γεγονός που επιφέρει ολιστικού τύπου αλλαγές στη λειτουργία της: αλλαγή ηγεσίας, υιοθέτηση νέου επιχειρηματικού μοντέλου, εξέλιξη εταιρικής κουλτούρας, δηλαδή, επανεκτίμηση και αλλαγή του τρόπου προσφοράς αξίας στους πελάτες.</w:t>
      </w:r>
      <w:r w:rsidR="005A0DA0" w:rsidRPr="00846F94">
        <w:rPr>
          <w:rFonts w:ascii="Times New Roman" w:hAnsi="Times New Roman" w:cs="Times New Roman"/>
        </w:rPr>
        <w:t xml:space="preserve"> Απ’ την άλλη, </w:t>
      </w:r>
      <w:r w:rsidRPr="00846F94">
        <w:rPr>
          <w:rFonts w:ascii="Times New Roman" w:hAnsi="Times New Roman" w:cs="Times New Roman"/>
        </w:rPr>
        <w:t>ο ψηφιακός μετασχηματισμός μιας επιχείρησης</w:t>
      </w:r>
      <w:r w:rsidR="005A0DA0" w:rsidRPr="00846F94">
        <w:rPr>
          <w:rFonts w:ascii="Times New Roman" w:hAnsi="Times New Roman" w:cs="Times New Roman"/>
        </w:rPr>
        <w:t xml:space="preserve">, πέρα από </w:t>
      </w:r>
      <w:r w:rsidR="00D25CA4" w:rsidRPr="00846F94">
        <w:rPr>
          <w:rFonts w:ascii="Times New Roman" w:hAnsi="Times New Roman" w:cs="Times New Roman"/>
        </w:rPr>
        <w:t xml:space="preserve">το κόστος και </w:t>
      </w:r>
      <w:r w:rsidR="005A0DA0" w:rsidRPr="00846F94">
        <w:rPr>
          <w:rFonts w:ascii="Times New Roman" w:hAnsi="Times New Roman" w:cs="Times New Roman"/>
        </w:rPr>
        <w:t>τη</w:t>
      </w:r>
      <w:r w:rsidR="00D25CA4" w:rsidRPr="00846F94">
        <w:rPr>
          <w:rFonts w:ascii="Times New Roman" w:hAnsi="Times New Roman" w:cs="Times New Roman"/>
        </w:rPr>
        <w:t xml:space="preserve">ν πρακτική </w:t>
      </w:r>
      <w:r w:rsidR="005A0DA0" w:rsidRPr="00846F94">
        <w:rPr>
          <w:rFonts w:ascii="Times New Roman" w:hAnsi="Times New Roman" w:cs="Times New Roman"/>
        </w:rPr>
        <w:t xml:space="preserve">δυσκολία του, </w:t>
      </w:r>
      <w:r w:rsidR="00D25CA4" w:rsidRPr="00846F94">
        <w:rPr>
          <w:rFonts w:ascii="Times New Roman" w:hAnsi="Times New Roman" w:cs="Times New Roman"/>
        </w:rPr>
        <w:t xml:space="preserve">δεν </w:t>
      </w:r>
      <w:r w:rsidRPr="00846F94">
        <w:rPr>
          <w:rFonts w:ascii="Times New Roman" w:hAnsi="Times New Roman" w:cs="Times New Roman"/>
        </w:rPr>
        <w:t xml:space="preserve">εγγυάται την επιτυχία της. </w:t>
      </w:r>
    </w:p>
    <w:p w:rsidR="002F7392" w:rsidRPr="00846F94" w:rsidRDefault="002F7392" w:rsidP="002F7392">
      <w:pPr>
        <w:spacing w:after="120" w:line="288" w:lineRule="auto"/>
        <w:ind w:firstLine="720"/>
        <w:jc w:val="both"/>
        <w:rPr>
          <w:rFonts w:ascii="Times New Roman" w:hAnsi="Times New Roman" w:cs="Times New Roman"/>
        </w:rPr>
      </w:pPr>
      <w:r w:rsidRPr="00846F94">
        <w:rPr>
          <w:rFonts w:ascii="Times New Roman" w:hAnsi="Times New Roman" w:cs="Times New Roman"/>
        </w:rPr>
        <w:t>Αναλογιζόμενοι την εμπειρία, υπάρχουν δύο αιτίες που ωθούν τις επιχειρήσεις στο ψηφιακό τους μετασχηματισμό</w:t>
      </w:r>
      <w:r w:rsidR="003C7A1F" w:rsidRPr="00846F94">
        <w:rPr>
          <w:rFonts w:ascii="Times New Roman" w:hAnsi="Times New Roman" w:cs="Times New Roman"/>
        </w:rPr>
        <w:t xml:space="preserve">: ο </w:t>
      </w:r>
      <w:r w:rsidRPr="00846F94">
        <w:rPr>
          <w:rFonts w:ascii="Times New Roman" w:hAnsi="Times New Roman" w:cs="Times New Roman"/>
        </w:rPr>
        <w:t>πρώτος είναι να συρθούν σε αυτή την επιλογή  από την είσοδο στην αγορά καινοτόμων επιχειρήσεων που αλλάζουν το “χάρτη” το</w:t>
      </w:r>
      <w:r w:rsidR="003C7A1F" w:rsidRPr="00846F94">
        <w:rPr>
          <w:rFonts w:ascii="Times New Roman" w:hAnsi="Times New Roman" w:cs="Times New Roman"/>
        </w:rPr>
        <w:t>ύ</w:t>
      </w:r>
      <w:r w:rsidRPr="00846F94">
        <w:rPr>
          <w:rFonts w:ascii="Times New Roman" w:hAnsi="Times New Roman" w:cs="Times New Roman"/>
        </w:rPr>
        <w:t xml:space="preserve"> ως τότε ισχύοντος ανταγωνισμού</w:t>
      </w:r>
      <w:r w:rsidRPr="00846F94">
        <w:rPr>
          <w:rStyle w:val="a5"/>
          <w:rFonts w:ascii="Times New Roman" w:hAnsi="Times New Roman" w:cs="Times New Roman"/>
        </w:rPr>
        <w:footnoteReference w:id="13"/>
      </w:r>
      <w:r w:rsidRPr="00846F94">
        <w:rPr>
          <w:rFonts w:ascii="Times New Roman" w:hAnsi="Times New Roman" w:cs="Times New Roman"/>
        </w:rPr>
        <w:t xml:space="preserve">. Για παράδειγμα, η </w:t>
      </w:r>
      <w:r w:rsidRPr="00846F94">
        <w:rPr>
          <w:rFonts w:ascii="Times New Roman" w:hAnsi="Times New Roman" w:cs="Times New Roman"/>
          <w:lang w:val="en-US"/>
        </w:rPr>
        <w:t>Uber</w:t>
      </w:r>
      <w:r w:rsidRPr="00846F94">
        <w:rPr>
          <w:rFonts w:ascii="Times New Roman" w:hAnsi="Times New Roman" w:cs="Times New Roman"/>
        </w:rPr>
        <w:t xml:space="preserve"> επηρέασε τον τρόπο λειτουργίας των ταξί και τα γραφεία ενοικίασης αυτοκινήτων και ποδηλάτων αναγκάζοντάς τα να ενσωματώσουν παρόμοια τεχνολογία στο επιχειρηματικό τους μοντέλο. Ο δεύτερος είναι ο αυτοκινούμενος μετασχηματισμός,</w:t>
      </w:r>
      <w:r w:rsidRPr="00846F94">
        <w:rPr>
          <w:rFonts w:ascii="Times New Roman" w:hAnsi="Times New Roman" w:cs="Times New Roman"/>
          <w:sz w:val="20"/>
        </w:rPr>
        <w:t xml:space="preserve"> </w:t>
      </w:r>
      <w:r w:rsidRPr="00846F94">
        <w:rPr>
          <w:rFonts w:ascii="Times New Roman" w:hAnsi="Times New Roman" w:cs="Times New Roman"/>
        </w:rPr>
        <w:t xml:space="preserve">προϋπόθεση του οποίου είναι καλή προετοιμασία αλλαγής του επιχειρηματικού μοντέλου μιας επιχείρησης, υπο την αίρεση πάντα ότι η αλλαγή αυτή συνάδει με τη στρατηγική της. </w:t>
      </w:r>
    </w:p>
    <w:p w:rsidR="002F7392" w:rsidRPr="00846F94" w:rsidRDefault="002F7392" w:rsidP="002F7392">
      <w:pPr>
        <w:spacing w:after="120" w:line="288" w:lineRule="auto"/>
        <w:ind w:firstLine="720"/>
        <w:jc w:val="both"/>
        <w:rPr>
          <w:rFonts w:ascii="Times New Roman" w:hAnsi="Times New Roman" w:cs="Times New Roman"/>
        </w:rPr>
      </w:pPr>
      <w:r w:rsidRPr="00846F94">
        <w:rPr>
          <w:rFonts w:ascii="Times New Roman" w:hAnsi="Times New Roman" w:cs="Times New Roman"/>
        </w:rPr>
        <w:t>Ποια είναι όμως τα σ</w:t>
      </w:r>
      <w:r w:rsidR="000073DB">
        <w:rPr>
          <w:rFonts w:ascii="Times New Roman" w:hAnsi="Times New Roman" w:cs="Times New Roman"/>
        </w:rPr>
        <w:t>υνήθη προβλήματα που αντιμετωπίζ</w:t>
      </w:r>
      <w:r w:rsidRPr="00846F94">
        <w:rPr>
          <w:rFonts w:ascii="Times New Roman" w:hAnsi="Times New Roman" w:cs="Times New Roman"/>
        </w:rPr>
        <w:t>ει μια επιχείρηση στο δρόμο προς τον ψηφιακό της μετασχηματισμό</w:t>
      </w:r>
      <w:r w:rsidRPr="00846F94">
        <w:rPr>
          <w:rStyle w:val="a5"/>
          <w:rFonts w:ascii="Times New Roman" w:hAnsi="Times New Roman" w:cs="Times New Roman"/>
        </w:rPr>
        <w:footnoteReference w:id="14"/>
      </w:r>
      <w:r w:rsidRPr="00846F94">
        <w:rPr>
          <w:rFonts w:ascii="Times New Roman" w:hAnsi="Times New Roman" w:cs="Times New Roman"/>
        </w:rPr>
        <w:t>;</w:t>
      </w:r>
    </w:p>
    <w:p w:rsidR="002F7392" w:rsidRPr="00846F94" w:rsidRDefault="002F7392" w:rsidP="002F7392">
      <w:pPr>
        <w:pStyle w:val="Web"/>
        <w:numPr>
          <w:ilvl w:val="0"/>
          <w:numId w:val="16"/>
        </w:numPr>
        <w:shd w:val="clear" w:color="auto" w:fill="FFFFFF"/>
        <w:spacing w:before="0" w:beforeAutospacing="0" w:after="120" w:afterAutospacing="0" w:line="288" w:lineRule="auto"/>
        <w:jc w:val="both"/>
        <w:rPr>
          <w:spacing w:val="-2"/>
          <w:sz w:val="22"/>
          <w:szCs w:val="22"/>
        </w:rPr>
      </w:pPr>
      <w:r w:rsidRPr="00846F94">
        <w:rPr>
          <w:b/>
          <w:sz w:val="22"/>
          <w:szCs w:val="22"/>
        </w:rPr>
        <w:t>Η</w:t>
      </w:r>
      <w:r w:rsidRPr="00846F94">
        <w:rPr>
          <w:b/>
          <w:spacing w:val="-2"/>
          <w:sz w:val="22"/>
          <w:szCs w:val="22"/>
        </w:rPr>
        <w:t xml:space="preserve"> σχέση κόστους επένδυσης και απόδοσης:</w:t>
      </w:r>
      <w:r w:rsidRPr="00846F94">
        <w:rPr>
          <w:spacing w:val="-2"/>
          <w:sz w:val="22"/>
          <w:szCs w:val="22"/>
        </w:rPr>
        <w:t xml:space="preserve"> πέρα από το κόστος αγοράς του απαραίτητου εξοπλισμού, ο ψηφιακός μετασχηματισμός μιας επιχείρησης τη δεσμεύει να αναπτύξει τις ψηφιακές ικανότητες των στελεχών τ</w:t>
      </w:r>
      <w:r w:rsidR="00BB3FE8">
        <w:rPr>
          <w:spacing w:val="-2"/>
          <w:sz w:val="22"/>
          <w:szCs w:val="22"/>
        </w:rPr>
        <w:t>η</w:t>
      </w:r>
      <w:r w:rsidRPr="00846F94">
        <w:rPr>
          <w:spacing w:val="-2"/>
          <w:sz w:val="22"/>
          <w:szCs w:val="22"/>
        </w:rPr>
        <w:t>ς. Κάτι τέτοιο θα οδηγούσε είτε στην πρόσληψη νέων ικανών στελεχών είτε στην εκπαίδευση των ήδη υπαρχόντων, γεγονός που θα άλλαζε την αναλογία του κόστους επένδυσης παγίου εξοπλισμού και της εκπαίδευσης του προσωπικού προς την απόδοση της επιχείρησης.</w:t>
      </w:r>
    </w:p>
    <w:p w:rsidR="002F7392" w:rsidRPr="00846F94" w:rsidRDefault="002F7392" w:rsidP="002F7392">
      <w:pPr>
        <w:pStyle w:val="Web"/>
        <w:numPr>
          <w:ilvl w:val="0"/>
          <w:numId w:val="16"/>
        </w:numPr>
        <w:shd w:val="clear" w:color="auto" w:fill="FFFFFF"/>
        <w:spacing w:before="0" w:beforeAutospacing="0" w:after="120" w:afterAutospacing="0" w:line="288" w:lineRule="auto"/>
        <w:jc w:val="both"/>
        <w:rPr>
          <w:spacing w:val="-2"/>
          <w:sz w:val="22"/>
          <w:szCs w:val="22"/>
        </w:rPr>
      </w:pPr>
      <w:r w:rsidRPr="00846F94">
        <w:rPr>
          <w:b/>
          <w:spacing w:val="-2"/>
          <w:sz w:val="22"/>
          <w:szCs w:val="22"/>
        </w:rPr>
        <w:t>Η αλλαγή του τρόπου δραστηριοποίησης των στελεχών:</w:t>
      </w:r>
      <w:r w:rsidRPr="00846F94">
        <w:rPr>
          <w:spacing w:val="-2"/>
          <w:sz w:val="22"/>
          <w:szCs w:val="22"/>
        </w:rPr>
        <w:t xml:space="preserve"> ο ψηφιακός μετασχηματισμός μιας επιχείρησης απαιτεί την ανάμειξη ανθρώπων, μηχανών και επιχειρηματικών διαδικασιών, αλλά και τη συνεχή παρέμβαση της ηγεσίας για να διασφαλιστεί ότι τόσο τα ψηφιακά όσο και </w:t>
      </w:r>
      <w:r w:rsidR="00BB3FE8">
        <w:rPr>
          <w:spacing w:val="-2"/>
          <w:sz w:val="22"/>
          <w:szCs w:val="22"/>
        </w:rPr>
        <w:t>τα</w:t>
      </w:r>
      <w:r w:rsidRPr="00846F94">
        <w:rPr>
          <w:spacing w:val="-2"/>
          <w:sz w:val="22"/>
          <w:szCs w:val="22"/>
        </w:rPr>
        <w:t xml:space="preserve"> μη ψηφιακά στελέχη λαμβάνουν τις </w:t>
      </w:r>
      <w:r w:rsidRPr="00846F94">
        <w:rPr>
          <w:spacing w:val="-2"/>
          <w:sz w:val="22"/>
          <w:szCs w:val="22"/>
        </w:rPr>
        <w:lastRenderedPageBreak/>
        <w:t>σωστές αποφάσεις στην προσπάθεια μετασχηματισμού τους. Πρόκειται για μια διαδικασία που, για μεγάλο χρονικό διάστημα, προκαλεί αμηχανία και αναστάτωση στους εργαζόμενους και τα στελέχη μιας επιχείρησης.</w:t>
      </w:r>
    </w:p>
    <w:p w:rsidR="002F7392" w:rsidRPr="00846F94" w:rsidRDefault="002F7392" w:rsidP="002F7392">
      <w:pPr>
        <w:pStyle w:val="Web"/>
        <w:numPr>
          <w:ilvl w:val="0"/>
          <w:numId w:val="16"/>
        </w:numPr>
        <w:shd w:val="clear" w:color="auto" w:fill="FFFFFF"/>
        <w:spacing w:before="0" w:beforeAutospacing="0" w:after="120" w:afterAutospacing="0" w:line="288" w:lineRule="auto"/>
        <w:jc w:val="both"/>
        <w:rPr>
          <w:spacing w:val="-2"/>
          <w:sz w:val="22"/>
          <w:szCs w:val="22"/>
        </w:rPr>
      </w:pPr>
      <w:r w:rsidRPr="00846F94">
        <w:rPr>
          <w:b/>
          <w:spacing w:val="-2"/>
          <w:sz w:val="22"/>
          <w:szCs w:val="22"/>
        </w:rPr>
        <w:t>Η αξιολόγηση και ο χρονισμός των ψηφιακών επενδύσεων σε συνάρτηση με τους πελάτες και τους ανταγωνιστές μιας επιχείρησης:</w:t>
      </w:r>
      <w:r w:rsidRPr="00846F94">
        <w:rPr>
          <w:spacing w:val="-2"/>
          <w:sz w:val="22"/>
          <w:szCs w:val="22"/>
        </w:rPr>
        <w:t xml:space="preserve"> Για παράδειγμα, όταν το 2012 η </w:t>
      </w:r>
      <w:r w:rsidRPr="00846F94">
        <w:rPr>
          <w:spacing w:val="-2"/>
          <w:sz w:val="22"/>
          <w:szCs w:val="22"/>
          <w:lang w:val="en-US"/>
        </w:rPr>
        <w:t>P</w:t>
      </w:r>
      <w:r w:rsidRPr="00846F94">
        <w:rPr>
          <w:spacing w:val="-2"/>
          <w:sz w:val="22"/>
          <w:szCs w:val="22"/>
        </w:rPr>
        <w:t>&amp;</w:t>
      </w:r>
      <w:r w:rsidRPr="00846F94">
        <w:rPr>
          <w:spacing w:val="-2"/>
          <w:sz w:val="22"/>
          <w:szCs w:val="22"/>
          <w:lang w:val="en-US"/>
        </w:rPr>
        <w:t>G</w:t>
      </w:r>
      <w:r w:rsidRPr="00846F94">
        <w:rPr>
          <w:spacing w:val="-2"/>
          <w:sz w:val="22"/>
          <w:szCs w:val="22"/>
        </w:rPr>
        <w:t xml:space="preserve"> έκανε το ψηφιακό της “άλμα”, λόγω της επιθυμίας της να είναι η πρώτη στην αγορά στον τομέα αυτό</w:t>
      </w:r>
      <w:r w:rsidR="00BB3FE8">
        <w:rPr>
          <w:spacing w:val="-2"/>
          <w:sz w:val="22"/>
          <w:szCs w:val="22"/>
        </w:rPr>
        <w:t>ν</w:t>
      </w:r>
      <w:r w:rsidRPr="00846F94">
        <w:rPr>
          <w:spacing w:val="-2"/>
          <w:sz w:val="22"/>
          <w:szCs w:val="22"/>
        </w:rPr>
        <w:t>, παρέλειψε να προσανατολίσει την ψηφιακή της πρακτική στη βασική της στρατηγική που ήταν η φυσική επαφή με τους πελάτες, με συνέπεια ο ψηφιακός της μετασχηματισμός να μην έχει σωστή στόχευση.</w:t>
      </w:r>
    </w:p>
    <w:p w:rsidR="006E6D08" w:rsidRDefault="006E6D08">
      <w:pPr>
        <w:rPr>
          <w:rFonts w:ascii="Times New Roman" w:hAnsi="Times New Roman" w:cs="Times New Roman"/>
          <w:b/>
          <w:sz w:val="24"/>
          <w:szCs w:val="24"/>
        </w:rPr>
      </w:pPr>
    </w:p>
    <w:p w:rsidR="002F7A70" w:rsidRPr="00C73EA1" w:rsidRDefault="002F7A70" w:rsidP="00E07BAA">
      <w:pPr>
        <w:widowControl w:val="0"/>
        <w:spacing w:after="120" w:line="288" w:lineRule="auto"/>
        <w:rPr>
          <w:rFonts w:ascii="Times New Roman" w:hAnsi="Times New Roman" w:cs="Times New Roman"/>
          <w:b/>
          <w:sz w:val="24"/>
          <w:szCs w:val="24"/>
        </w:rPr>
      </w:pPr>
      <w:r w:rsidRPr="00C73EA1">
        <w:rPr>
          <w:rFonts w:ascii="Times New Roman" w:hAnsi="Times New Roman" w:cs="Times New Roman"/>
          <w:b/>
          <w:sz w:val="24"/>
          <w:szCs w:val="24"/>
        </w:rPr>
        <w:t>Επ</w:t>
      </w:r>
      <w:r w:rsidR="00995A3F" w:rsidRPr="00C73EA1">
        <w:rPr>
          <w:rFonts w:ascii="Times New Roman" w:hAnsi="Times New Roman" w:cs="Times New Roman"/>
          <w:b/>
          <w:sz w:val="24"/>
          <w:szCs w:val="24"/>
        </w:rPr>
        <w:t>ιλογική σύνθεση</w:t>
      </w:r>
      <w:r w:rsidR="000F3494" w:rsidRPr="00C73EA1">
        <w:rPr>
          <w:rFonts w:ascii="Times New Roman" w:hAnsi="Times New Roman" w:cs="Times New Roman"/>
          <w:b/>
          <w:sz w:val="24"/>
          <w:szCs w:val="24"/>
        </w:rPr>
        <w:t xml:space="preserve">: </w:t>
      </w:r>
      <w:r w:rsidR="00E07BAA">
        <w:rPr>
          <w:rFonts w:ascii="Times New Roman" w:hAnsi="Times New Roman" w:cs="Times New Roman"/>
          <w:b/>
          <w:sz w:val="24"/>
          <w:szCs w:val="24"/>
        </w:rPr>
        <w:t xml:space="preserve">μερικές σημαντικές </w:t>
      </w:r>
      <w:r w:rsidR="00680685">
        <w:rPr>
          <w:rFonts w:ascii="Times New Roman" w:hAnsi="Times New Roman" w:cs="Times New Roman"/>
          <w:b/>
          <w:sz w:val="24"/>
          <w:szCs w:val="24"/>
        </w:rPr>
        <w:t xml:space="preserve">διαπιστώσεις και </w:t>
      </w:r>
      <w:r w:rsidR="00790AF3">
        <w:rPr>
          <w:rFonts w:ascii="Times New Roman" w:hAnsi="Times New Roman" w:cs="Times New Roman"/>
          <w:b/>
          <w:sz w:val="24"/>
          <w:szCs w:val="24"/>
        </w:rPr>
        <w:t xml:space="preserve">ένας </w:t>
      </w:r>
      <w:r w:rsidR="00E07BAA">
        <w:rPr>
          <w:rFonts w:ascii="Times New Roman" w:hAnsi="Times New Roman" w:cs="Times New Roman"/>
          <w:b/>
          <w:sz w:val="24"/>
          <w:szCs w:val="24"/>
        </w:rPr>
        <w:t xml:space="preserve">πολιτισμικός </w:t>
      </w:r>
      <w:r w:rsidR="00AD7832" w:rsidRPr="00C73EA1">
        <w:rPr>
          <w:rFonts w:ascii="Times New Roman" w:hAnsi="Times New Roman" w:cs="Times New Roman"/>
          <w:b/>
          <w:sz w:val="24"/>
          <w:szCs w:val="24"/>
        </w:rPr>
        <w:t>π</w:t>
      </w:r>
      <w:r w:rsidRPr="00C73EA1">
        <w:rPr>
          <w:rFonts w:ascii="Times New Roman" w:hAnsi="Times New Roman" w:cs="Times New Roman"/>
          <w:b/>
          <w:sz w:val="24"/>
          <w:szCs w:val="24"/>
        </w:rPr>
        <w:t>ροβληματισμ</w:t>
      </w:r>
      <w:r w:rsidR="00790AF3">
        <w:rPr>
          <w:rFonts w:ascii="Times New Roman" w:hAnsi="Times New Roman" w:cs="Times New Roman"/>
          <w:b/>
          <w:sz w:val="24"/>
          <w:szCs w:val="24"/>
        </w:rPr>
        <w:t>ός</w:t>
      </w:r>
    </w:p>
    <w:p w:rsidR="00CE5754" w:rsidRPr="00C73EA1" w:rsidRDefault="00942508" w:rsidP="00AD7832">
      <w:pPr>
        <w:widowControl w:val="0"/>
        <w:spacing w:after="120" w:line="288" w:lineRule="auto"/>
        <w:jc w:val="both"/>
        <w:rPr>
          <w:rFonts w:ascii="Times New Roman" w:hAnsi="Times New Roman" w:cs="Times New Roman"/>
        </w:rPr>
      </w:pPr>
      <w:r w:rsidRPr="00C73EA1">
        <w:rPr>
          <w:rFonts w:ascii="Times New Roman" w:hAnsi="Times New Roman" w:cs="Times New Roman"/>
        </w:rPr>
        <w:t xml:space="preserve">Από </w:t>
      </w:r>
      <w:r w:rsidR="00A37212">
        <w:rPr>
          <w:rFonts w:ascii="Times New Roman" w:hAnsi="Times New Roman" w:cs="Times New Roman"/>
        </w:rPr>
        <w:t xml:space="preserve">το σύνολο των ενοτήτων του παρόντος άρθρου </w:t>
      </w:r>
      <w:r w:rsidRPr="00C73EA1">
        <w:rPr>
          <w:rFonts w:ascii="Times New Roman" w:hAnsi="Times New Roman" w:cs="Times New Roman"/>
        </w:rPr>
        <w:t xml:space="preserve">γίνεται σαφές ότι </w:t>
      </w:r>
      <w:r w:rsidR="00CE5754" w:rsidRPr="00C73EA1">
        <w:rPr>
          <w:rFonts w:ascii="Times New Roman" w:hAnsi="Times New Roman" w:cs="Times New Roman"/>
        </w:rPr>
        <w:t xml:space="preserve">η Ελλάδα ακολουθεί με σχετική καθυστέρηση την υιοθέτηση νέων τεχνολογιών σε σχέση με άλλες </w:t>
      </w:r>
      <w:r w:rsidR="00D639C8" w:rsidRPr="00C73EA1">
        <w:rPr>
          <w:rFonts w:ascii="Times New Roman" w:hAnsi="Times New Roman" w:cs="Times New Roman"/>
        </w:rPr>
        <w:t>ευρωπαϊκές χώρες</w:t>
      </w:r>
      <w:r w:rsidR="00CE5754" w:rsidRPr="00C73EA1">
        <w:rPr>
          <w:rFonts w:ascii="Times New Roman" w:hAnsi="Times New Roman" w:cs="Times New Roman"/>
        </w:rPr>
        <w:t xml:space="preserve">. </w:t>
      </w:r>
      <w:r w:rsidR="0026042C" w:rsidRPr="00C73EA1">
        <w:rPr>
          <w:rFonts w:ascii="Times New Roman" w:hAnsi="Times New Roman" w:cs="Times New Roman"/>
        </w:rPr>
        <w:t>Μια βασική</w:t>
      </w:r>
      <w:r w:rsidR="0026042C">
        <w:rPr>
          <w:rFonts w:ascii="Times New Roman" w:hAnsi="Times New Roman" w:cs="Times New Roman"/>
        </w:rPr>
        <w:t xml:space="preserve">, ουσιώδης και ανυπέρβλητη </w:t>
      </w:r>
      <w:r w:rsidR="00CE5754" w:rsidRPr="00C73EA1">
        <w:rPr>
          <w:rFonts w:ascii="Times New Roman" w:hAnsi="Times New Roman" w:cs="Times New Roman"/>
        </w:rPr>
        <w:t>αιτία αυτής της καθυστέρησης είναι η ελληνική γλώσσα</w:t>
      </w:r>
      <w:r w:rsidR="00270983">
        <w:rPr>
          <w:rFonts w:ascii="Times New Roman" w:hAnsi="Times New Roman" w:cs="Times New Roman"/>
        </w:rPr>
        <w:t>,</w:t>
      </w:r>
      <w:r w:rsidR="00CE5754" w:rsidRPr="00C73EA1">
        <w:rPr>
          <w:rFonts w:ascii="Times New Roman" w:hAnsi="Times New Roman" w:cs="Times New Roman"/>
        </w:rPr>
        <w:t xml:space="preserve"> </w:t>
      </w:r>
      <w:r w:rsidR="00270983">
        <w:rPr>
          <w:rFonts w:ascii="Times New Roman" w:hAnsi="Times New Roman" w:cs="Times New Roman"/>
        </w:rPr>
        <w:t xml:space="preserve">στο βαθμό που </w:t>
      </w:r>
      <w:r w:rsidR="00CE5754" w:rsidRPr="00C73EA1">
        <w:rPr>
          <w:rFonts w:ascii="Times New Roman" w:hAnsi="Times New Roman" w:cs="Times New Roman"/>
        </w:rPr>
        <w:t>οι φωνητικές συσκευές που σχετίζονται με πλατφόρμες δεν προσφέρουν τη δυνατότητα αυτή στην ελληνική γλώσσα.</w:t>
      </w:r>
      <w:r w:rsidR="00D639C8" w:rsidRPr="00C73EA1">
        <w:rPr>
          <w:rFonts w:ascii="Times New Roman" w:hAnsi="Times New Roman" w:cs="Times New Roman"/>
        </w:rPr>
        <w:t xml:space="preserve"> </w:t>
      </w:r>
      <w:r w:rsidR="0016154D" w:rsidRPr="00C73EA1">
        <w:rPr>
          <w:rFonts w:ascii="Times New Roman" w:hAnsi="Times New Roman" w:cs="Times New Roman"/>
        </w:rPr>
        <w:t xml:space="preserve">Αντίστοιχο πρόβλημα αντιμετωπίζουν και άλλες χώρες με γλώσσα </w:t>
      </w:r>
      <w:r w:rsidR="00391BCA" w:rsidRPr="00391BCA">
        <w:rPr>
          <w:rFonts w:ascii="Times New Roman" w:hAnsi="Times New Roman" w:cs="Times New Roman"/>
        </w:rPr>
        <w:t>“</w:t>
      </w:r>
      <w:r w:rsidR="0016154D" w:rsidRPr="00C73EA1">
        <w:rPr>
          <w:rFonts w:ascii="Times New Roman" w:hAnsi="Times New Roman" w:cs="Times New Roman"/>
        </w:rPr>
        <w:t>μικρής εμβέλειας</w:t>
      </w:r>
      <w:r w:rsidR="00391BCA" w:rsidRPr="00391BCA">
        <w:rPr>
          <w:rFonts w:ascii="Times New Roman" w:hAnsi="Times New Roman" w:cs="Times New Roman"/>
        </w:rPr>
        <w:t>”</w:t>
      </w:r>
      <w:r w:rsidR="0016154D" w:rsidRPr="00C73EA1">
        <w:rPr>
          <w:rFonts w:ascii="Times New Roman" w:hAnsi="Times New Roman" w:cs="Times New Roman"/>
        </w:rPr>
        <w:t xml:space="preserve">. </w:t>
      </w:r>
      <w:r w:rsidR="00CE5754" w:rsidRPr="00C73EA1">
        <w:rPr>
          <w:rFonts w:ascii="Times New Roman" w:hAnsi="Times New Roman" w:cs="Times New Roman"/>
        </w:rPr>
        <w:t xml:space="preserve"> </w:t>
      </w:r>
    </w:p>
    <w:p w:rsidR="00BE61E8" w:rsidRPr="00C73EA1" w:rsidRDefault="00BE61E8" w:rsidP="00BE61E8">
      <w:pPr>
        <w:spacing w:after="120" w:line="288" w:lineRule="auto"/>
        <w:ind w:firstLine="720"/>
        <w:jc w:val="both"/>
        <w:rPr>
          <w:rFonts w:ascii="Times New Roman" w:hAnsi="Times New Roman" w:cs="Times New Roman"/>
        </w:rPr>
      </w:pPr>
      <w:r w:rsidRPr="00C73EA1">
        <w:rPr>
          <w:rFonts w:ascii="Times New Roman" w:hAnsi="Times New Roman" w:cs="Times New Roman"/>
        </w:rPr>
        <w:t xml:space="preserve">Συνοψίζοντας τις κύριες αιτίες της </w:t>
      </w:r>
      <w:r w:rsidR="00822B0E" w:rsidRPr="00C73EA1">
        <w:rPr>
          <w:rFonts w:ascii="Times New Roman" w:hAnsi="Times New Roman" w:cs="Times New Roman"/>
        </w:rPr>
        <w:t xml:space="preserve">καθυστέρησης </w:t>
      </w:r>
      <w:r w:rsidR="000C4536" w:rsidRPr="00C73EA1">
        <w:rPr>
          <w:rFonts w:ascii="Times New Roman" w:hAnsi="Times New Roman" w:cs="Times New Roman"/>
        </w:rPr>
        <w:t xml:space="preserve">του </w:t>
      </w:r>
      <w:r w:rsidRPr="00C73EA1">
        <w:rPr>
          <w:rFonts w:ascii="Times New Roman" w:hAnsi="Times New Roman" w:cs="Times New Roman"/>
        </w:rPr>
        <w:t xml:space="preserve">ψηφιακού μετασχηματισμού </w:t>
      </w:r>
      <w:r w:rsidR="00822B0E" w:rsidRPr="00C73EA1">
        <w:rPr>
          <w:rFonts w:ascii="Times New Roman" w:hAnsi="Times New Roman" w:cs="Times New Roman"/>
        </w:rPr>
        <w:t xml:space="preserve">των ελληνικών </w:t>
      </w:r>
      <w:r w:rsidR="000C4536" w:rsidRPr="00C73EA1">
        <w:rPr>
          <w:rFonts w:ascii="Times New Roman" w:hAnsi="Times New Roman" w:cs="Times New Roman"/>
        </w:rPr>
        <w:t xml:space="preserve">επιχειρήσεων και δη των </w:t>
      </w:r>
      <w:r w:rsidR="00822B0E" w:rsidRPr="00C73EA1">
        <w:rPr>
          <w:rFonts w:ascii="Times New Roman" w:hAnsi="Times New Roman" w:cs="Times New Roman"/>
        </w:rPr>
        <w:t xml:space="preserve">ξενοδοχείων </w:t>
      </w:r>
      <w:r w:rsidRPr="00C73EA1">
        <w:rPr>
          <w:rFonts w:ascii="Times New Roman" w:hAnsi="Times New Roman" w:cs="Times New Roman"/>
        </w:rPr>
        <w:t xml:space="preserve">θα </w:t>
      </w:r>
      <w:r w:rsidR="000C4536" w:rsidRPr="00C73EA1">
        <w:rPr>
          <w:rFonts w:ascii="Times New Roman" w:hAnsi="Times New Roman" w:cs="Times New Roman"/>
        </w:rPr>
        <w:t xml:space="preserve">τονίζαμε </w:t>
      </w:r>
      <w:r w:rsidR="00303B28" w:rsidRPr="00C73EA1">
        <w:rPr>
          <w:rFonts w:ascii="Times New Roman" w:hAnsi="Times New Roman" w:cs="Times New Roman"/>
        </w:rPr>
        <w:t xml:space="preserve">τις </w:t>
      </w:r>
      <w:r w:rsidRPr="00C73EA1">
        <w:rPr>
          <w:rFonts w:ascii="Times New Roman" w:hAnsi="Times New Roman" w:cs="Times New Roman"/>
        </w:rPr>
        <w:t>εξής</w:t>
      </w:r>
      <w:r w:rsidR="00303B28" w:rsidRPr="00C73EA1">
        <w:rPr>
          <w:rFonts w:ascii="Times New Roman" w:hAnsi="Times New Roman" w:cs="Times New Roman"/>
        </w:rPr>
        <w:t xml:space="preserve"> “παθολογίες”</w:t>
      </w:r>
      <w:r w:rsidRPr="00C73EA1">
        <w:rPr>
          <w:rFonts w:ascii="Times New Roman" w:hAnsi="Times New Roman" w:cs="Times New Roman"/>
        </w:rPr>
        <w:t xml:space="preserve">: </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 xml:space="preserve">Ο μεγάλος αριθμός μικρών επιχειρήσεων και η έλλειψη ικανού κεφαλαίου.  </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 xml:space="preserve">Η </w:t>
      </w:r>
      <w:r w:rsidR="00303B28" w:rsidRPr="00C73EA1">
        <w:rPr>
          <w:rFonts w:ascii="Times New Roman" w:hAnsi="Times New Roman" w:cs="Times New Roman"/>
        </w:rPr>
        <w:t xml:space="preserve">παντελής </w:t>
      </w:r>
      <w:r w:rsidR="00A1109B">
        <w:rPr>
          <w:rFonts w:ascii="Times New Roman" w:hAnsi="Times New Roman" w:cs="Times New Roman"/>
        </w:rPr>
        <w:t xml:space="preserve">σχεδόν </w:t>
      </w:r>
      <w:r w:rsidRPr="00C73EA1">
        <w:rPr>
          <w:rFonts w:ascii="Times New Roman" w:hAnsi="Times New Roman" w:cs="Times New Roman"/>
        </w:rPr>
        <w:t xml:space="preserve">άγνοια περί νέων τεχνολογιών </w:t>
      </w:r>
      <w:r w:rsidR="00303B28" w:rsidRPr="00C73EA1">
        <w:rPr>
          <w:rFonts w:ascii="Times New Roman" w:hAnsi="Times New Roman" w:cs="Times New Roman"/>
        </w:rPr>
        <w:t>των επιχειρήσεων αυτών</w:t>
      </w:r>
      <w:r w:rsidRPr="00C73EA1">
        <w:rPr>
          <w:rFonts w:ascii="Times New Roman" w:hAnsi="Times New Roman" w:cs="Times New Roman"/>
        </w:rPr>
        <w:t>.</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αντίσταση των εργαζομένων στην όποια τέτοιου τύπου αλλαγή.</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έλλειψη κουλτούρας καινοτομίας των ηγεσιών τους.</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μη πρόσληψη στελεχών με γνώση στον ψηφιακό μετασχηματισμό επιχειρήσεων</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έλλειψη ικανών στελεχών στην αγορά.</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 xml:space="preserve">Η χαμηλή πειθώ και εκλαΐκευση της σημασίας του ψηφιακού μετασχηματισμού από εταιρείες συμβούλων και από εταιρείες που εμπορεύονται λογισμικά συστήματα.  </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 xml:space="preserve">Η χαμηλή κατανόηση της σημασίας του ψηφιακού μετασχηματισμού από τις ελληνικές κυβερνήσεις. </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lang w:val="en-US"/>
        </w:rPr>
        <w:t>H</w:t>
      </w:r>
      <w:r w:rsidRPr="00C73EA1">
        <w:rPr>
          <w:rFonts w:ascii="Times New Roman" w:hAnsi="Times New Roman" w:cs="Times New Roman"/>
        </w:rPr>
        <w:t xml:space="preserve"> έλλειψη ενός ολοκληρωμένου συστήματος ψηφιακής διακυβέρνησης που</w:t>
      </w:r>
      <w:r w:rsidR="00C148BB">
        <w:rPr>
          <w:rFonts w:ascii="Times New Roman" w:hAnsi="Times New Roman" w:cs="Times New Roman"/>
        </w:rPr>
        <w:t xml:space="preserve"> </w:t>
      </w:r>
      <w:r w:rsidR="00D74334">
        <w:rPr>
          <w:rFonts w:ascii="Times New Roman" w:hAnsi="Times New Roman" w:cs="Times New Roman"/>
        </w:rPr>
        <w:t xml:space="preserve">θα επιτρέπει αν όχι επιβάλει </w:t>
      </w:r>
      <w:r w:rsidRPr="00C73EA1">
        <w:rPr>
          <w:rFonts w:ascii="Times New Roman" w:hAnsi="Times New Roman" w:cs="Times New Roman"/>
        </w:rPr>
        <w:t>την εφαρμογή της ψηφιακής στρατηγικής σε διάφορα υπουργεία.</w:t>
      </w:r>
    </w:p>
    <w:p w:rsidR="00D50AA0" w:rsidRPr="00C73EA1" w:rsidRDefault="00D50AA0" w:rsidP="00D50AA0">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 xml:space="preserve">Η ελληνική κρίση και η οικονομική δυσχέρεια </w:t>
      </w:r>
      <w:r w:rsidR="00D74334">
        <w:rPr>
          <w:rFonts w:ascii="Times New Roman" w:hAnsi="Times New Roman" w:cs="Times New Roman"/>
        </w:rPr>
        <w:t xml:space="preserve">ή και </w:t>
      </w:r>
      <w:r w:rsidRPr="00C73EA1">
        <w:rPr>
          <w:rFonts w:ascii="Times New Roman" w:hAnsi="Times New Roman" w:cs="Times New Roman"/>
        </w:rPr>
        <w:t>αστάθεια που επέφεραν τα “μνημόνια” στην Ελλάδα τα τελευταία δέκα χρόνια.</w:t>
      </w:r>
    </w:p>
    <w:p w:rsidR="00D50AA0" w:rsidRPr="00C73EA1" w:rsidRDefault="00D50AA0" w:rsidP="00D50AA0">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ανασφάλεια και ο φόβος για επενδύσεις που θα αφορούσαν τις νέες τεχνολογίες.</w:t>
      </w:r>
    </w:p>
    <w:p w:rsidR="00D50AA0" w:rsidRPr="00C73EA1" w:rsidRDefault="00D50AA0" w:rsidP="00D50AA0">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Τα υψηλά επίπεδα γραφειοκρατίας του ελληνικών δημοσίων φορέων.</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έλλειψη προγραμμάτων εκπαίδευσης εργαζομένων και στελεχών (του ιδιωτικού και του δημόσιου τομέα) στις νέες τεχνολογίες.</w:t>
      </w:r>
    </w:p>
    <w:p w:rsidR="00BE61E8" w:rsidRPr="00C73EA1" w:rsidRDefault="00BE61E8" w:rsidP="00BE61E8">
      <w:pPr>
        <w:pStyle w:val="a9"/>
        <w:numPr>
          <w:ilvl w:val="0"/>
          <w:numId w:val="23"/>
        </w:numPr>
        <w:spacing w:after="120" w:line="288" w:lineRule="auto"/>
        <w:ind w:left="709"/>
        <w:jc w:val="both"/>
        <w:rPr>
          <w:rFonts w:ascii="Times New Roman" w:hAnsi="Times New Roman" w:cs="Times New Roman"/>
        </w:rPr>
      </w:pPr>
      <w:r w:rsidRPr="00C73EA1">
        <w:rPr>
          <w:rFonts w:ascii="Times New Roman" w:hAnsi="Times New Roman" w:cs="Times New Roman"/>
        </w:rPr>
        <w:t>Η έλλειψη συνεργασίας του ιδιωτικού με το δημόσιο τομέα</w:t>
      </w:r>
      <w:r w:rsidR="00F5516F">
        <w:rPr>
          <w:rFonts w:ascii="Times New Roman" w:hAnsi="Times New Roman" w:cs="Times New Roman"/>
        </w:rPr>
        <w:t xml:space="preserve">. </w:t>
      </w:r>
    </w:p>
    <w:p w:rsidR="00CE6EB2" w:rsidRPr="00FC1BC9" w:rsidRDefault="00B31B90" w:rsidP="00943C52">
      <w:pPr>
        <w:pStyle w:val="Default"/>
        <w:widowControl w:val="0"/>
        <w:spacing w:after="120" w:line="288" w:lineRule="auto"/>
        <w:ind w:firstLine="709"/>
        <w:jc w:val="both"/>
        <w:rPr>
          <w:color w:val="auto"/>
          <w:sz w:val="22"/>
          <w:szCs w:val="22"/>
        </w:rPr>
      </w:pPr>
      <w:r w:rsidRPr="00C73EA1">
        <w:rPr>
          <w:color w:val="auto"/>
          <w:sz w:val="22"/>
          <w:szCs w:val="22"/>
        </w:rPr>
        <w:t xml:space="preserve">Άλλη μία σημαντική αιτία της «ψηφιακής καθυστέρησης» στην Ελλάδα είναι η περιφρόνηση των αρχών </w:t>
      </w:r>
      <w:r w:rsidR="009A32DF" w:rsidRPr="00C73EA1">
        <w:rPr>
          <w:color w:val="auto"/>
          <w:sz w:val="22"/>
          <w:szCs w:val="22"/>
        </w:rPr>
        <w:t>του μάρκετινγκ</w:t>
      </w:r>
      <w:r w:rsidR="00E0713E" w:rsidRPr="00C73EA1">
        <w:rPr>
          <w:color w:val="auto"/>
          <w:sz w:val="22"/>
          <w:szCs w:val="22"/>
        </w:rPr>
        <w:t xml:space="preserve"> </w:t>
      </w:r>
      <w:r w:rsidR="005A0A00">
        <w:rPr>
          <w:color w:val="auto"/>
          <w:sz w:val="22"/>
          <w:szCs w:val="22"/>
        </w:rPr>
        <w:t xml:space="preserve">στις </w:t>
      </w:r>
      <w:r w:rsidR="00E0713E" w:rsidRPr="00C73EA1">
        <w:rPr>
          <w:color w:val="auto"/>
          <w:sz w:val="22"/>
          <w:szCs w:val="22"/>
        </w:rPr>
        <w:t>επιχειρήσεις</w:t>
      </w:r>
      <w:r w:rsidR="009B2EE5">
        <w:rPr>
          <w:color w:val="auto"/>
          <w:sz w:val="22"/>
          <w:szCs w:val="22"/>
        </w:rPr>
        <w:t xml:space="preserve">, </w:t>
      </w:r>
      <w:r w:rsidR="00E0713E" w:rsidRPr="00C73EA1">
        <w:rPr>
          <w:color w:val="auto"/>
          <w:sz w:val="22"/>
          <w:szCs w:val="22"/>
        </w:rPr>
        <w:t xml:space="preserve">περιφρόνηση που συνδυαζόμενη </w:t>
      </w:r>
      <w:r w:rsidR="00E0713E" w:rsidRPr="00C73EA1">
        <w:rPr>
          <w:color w:val="auto"/>
          <w:sz w:val="22"/>
          <w:szCs w:val="22"/>
        </w:rPr>
        <w:lastRenderedPageBreak/>
        <w:t>με τη δυσκολία αφομοίωσης</w:t>
      </w:r>
      <w:r w:rsidR="00C73EA1" w:rsidRPr="00C73EA1">
        <w:rPr>
          <w:color w:val="auto"/>
          <w:sz w:val="22"/>
          <w:szCs w:val="22"/>
        </w:rPr>
        <w:t xml:space="preserve"> των νέων τεχνολογιών κάνει </w:t>
      </w:r>
      <w:r w:rsidR="00415435">
        <w:rPr>
          <w:color w:val="auto"/>
          <w:sz w:val="22"/>
          <w:szCs w:val="22"/>
        </w:rPr>
        <w:t xml:space="preserve">ακόμα πιο </w:t>
      </w:r>
      <w:r w:rsidR="00C73EA1" w:rsidRPr="00C73EA1">
        <w:rPr>
          <w:color w:val="auto"/>
          <w:sz w:val="22"/>
          <w:szCs w:val="22"/>
        </w:rPr>
        <w:t xml:space="preserve">δυσνόητο από μέρους </w:t>
      </w:r>
      <w:r w:rsidR="00415435">
        <w:rPr>
          <w:color w:val="auto"/>
          <w:sz w:val="22"/>
          <w:szCs w:val="22"/>
        </w:rPr>
        <w:t xml:space="preserve">τους </w:t>
      </w:r>
      <w:r w:rsidR="00C73EA1" w:rsidRPr="00C73EA1">
        <w:rPr>
          <w:color w:val="auto"/>
          <w:sz w:val="22"/>
          <w:szCs w:val="22"/>
        </w:rPr>
        <w:t>το ψηφιακό μάρκετινγκ</w:t>
      </w:r>
      <w:r w:rsidR="00415435">
        <w:rPr>
          <w:color w:val="auto"/>
          <w:sz w:val="22"/>
          <w:szCs w:val="22"/>
        </w:rPr>
        <w:t xml:space="preserve">, ένα </w:t>
      </w:r>
      <w:r w:rsidR="00CD60DE">
        <w:rPr>
          <w:color w:val="auto"/>
          <w:sz w:val="22"/>
          <w:szCs w:val="22"/>
        </w:rPr>
        <w:t xml:space="preserve">νέο είδος </w:t>
      </w:r>
      <w:r w:rsidR="00415435">
        <w:rPr>
          <w:color w:val="auto"/>
          <w:sz w:val="22"/>
          <w:szCs w:val="22"/>
        </w:rPr>
        <w:t xml:space="preserve">μάρκετινγκ που απέχει </w:t>
      </w:r>
      <w:r w:rsidR="006B2CBF">
        <w:rPr>
          <w:color w:val="auto"/>
          <w:sz w:val="22"/>
          <w:szCs w:val="22"/>
        </w:rPr>
        <w:t>παρασάγγας από το κλασικό μάρκετινγκ</w:t>
      </w:r>
      <w:r w:rsidR="00CD60DE">
        <w:rPr>
          <w:color w:val="auto"/>
          <w:sz w:val="22"/>
          <w:szCs w:val="22"/>
        </w:rPr>
        <w:t>,</w:t>
      </w:r>
      <w:r w:rsidR="006B2CBF">
        <w:rPr>
          <w:color w:val="auto"/>
          <w:sz w:val="22"/>
          <w:szCs w:val="22"/>
        </w:rPr>
        <w:t xml:space="preserve"> στο βαθμό που στηρίζεται στην υπολογιστική δύναμη των </w:t>
      </w:r>
      <w:r w:rsidR="00177322">
        <w:rPr>
          <w:color w:val="auto"/>
          <w:sz w:val="22"/>
          <w:szCs w:val="22"/>
        </w:rPr>
        <w:t>τεχνολογιών τεχνητής νοημοσύνης και τη διαχείριση μεγάλων δεδομένων</w:t>
      </w:r>
      <w:r w:rsidR="00C73EA1" w:rsidRPr="00C73EA1">
        <w:rPr>
          <w:color w:val="auto"/>
          <w:sz w:val="22"/>
          <w:szCs w:val="22"/>
        </w:rPr>
        <w:t>.</w:t>
      </w:r>
      <w:r w:rsidR="00177322">
        <w:rPr>
          <w:color w:val="auto"/>
          <w:sz w:val="22"/>
          <w:szCs w:val="22"/>
        </w:rPr>
        <w:t xml:space="preserve"> </w:t>
      </w:r>
    </w:p>
    <w:p w:rsidR="0092375C" w:rsidRDefault="0092375C" w:rsidP="00187DB7">
      <w:pPr>
        <w:spacing w:after="120" w:line="240" w:lineRule="auto"/>
        <w:jc w:val="both"/>
        <w:rPr>
          <w:rFonts w:ascii="Times New Roman" w:hAnsi="Times New Roman" w:cs="Times New Roman"/>
          <w:b/>
          <w:sz w:val="24"/>
          <w:szCs w:val="24"/>
        </w:rPr>
      </w:pPr>
    </w:p>
    <w:p w:rsidR="00EE3C9F" w:rsidRPr="00A81242" w:rsidRDefault="00EE3C9F" w:rsidP="00A60A91">
      <w:pPr>
        <w:spacing w:after="120" w:line="288" w:lineRule="auto"/>
        <w:rPr>
          <w:rFonts w:ascii="Times New Roman" w:hAnsi="Times New Roman" w:cs="Times New Roman"/>
          <w:b/>
          <w:sz w:val="24"/>
          <w:szCs w:val="24"/>
          <w:lang w:val="en-US"/>
        </w:rPr>
      </w:pPr>
      <w:r w:rsidRPr="00A60A91">
        <w:rPr>
          <w:rFonts w:ascii="Times New Roman" w:hAnsi="Times New Roman" w:cs="Times New Roman"/>
          <w:b/>
          <w:sz w:val="24"/>
          <w:szCs w:val="24"/>
        </w:rPr>
        <w:t>Πηγές</w:t>
      </w:r>
    </w:p>
    <w:p w:rsidR="00DE2C3A" w:rsidRPr="00A60A91" w:rsidRDefault="0018641F" w:rsidP="00A60A91">
      <w:pPr>
        <w:spacing w:after="120" w:line="288" w:lineRule="auto"/>
        <w:rPr>
          <w:rFonts w:ascii="Times New Roman" w:hAnsi="Times New Roman" w:cs="Times New Roman"/>
          <w:sz w:val="20"/>
          <w:szCs w:val="20"/>
          <w:lang w:val="en-US"/>
        </w:rPr>
      </w:pPr>
      <w:hyperlink r:id="rId13" w:history="1">
        <w:r w:rsidR="00DE2C3A" w:rsidRPr="00A60A91">
          <w:rPr>
            <w:rFonts w:ascii="Times New Roman" w:hAnsi="Times New Roman" w:cs="Times New Roman"/>
            <w:sz w:val="20"/>
            <w:szCs w:val="20"/>
            <w:lang w:val="en-US"/>
          </w:rPr>
          <w:t>Tankovska</w:t>
        </w:r>
      </w:hyperlink>
      <w:r w:rsidR="00DE2C3A" w:rsidRPr="00A60A91">
        <w:rPr>
          <w:rFonts w:ascii="Times New Roman" w:hAnsi="Times New Roman" w:cs="Times New Roman"/>
          <w:sz w:val="20"/>
          <w:szCs w:val="20"/>
          <w:lang w:val="en-US"/>
        </w:rPr>
        <w:t xml:space="preserve"> H., Internet of Things - active connections worldwide 2015-2025, </w:t>
      </w:r>
      <w:r w:rsidR="00DE2C3A" w:rsidRPr="00A60A91">
        <w:rPr>
          <w:rFonts w:ascii="Times New Roman" w:hAnsi="Times New Roman" w:cs="Times New Roman"/>
          <w:sz w:val="20"/>
          <w:szCs w:val="20"/>
        </w:rPr>
        <w:t>διαθέσιμο</w:t>
      </w:r>
      <w:r w:rsidR="00DE2C3A" w:rsidRPr="00A60A91">
        <w:rPr>
          <w:rFonts w:ascii="Times New Roman" w:hAnsi="Times New Roman" w:cs="Times New Roman"/>
          <w:sz w:val="20"/>
          <w:szCs w:val="20"/>
          <w:lang w:val="en-US"/>
        </w:rPr>
        <w:t xml:space="preserve"> </w:t>
      </w:r>
      <w:r w:rsidR="00DE2C3A" w:rsidRPr="00A60A91">
        <w:rPr>
          <w:rFonts w:ascii="Times New Roman" w:hAnsi="Times New Roman" w:cs="Times New Roman"/>
          <w:sz w:val="20"/>
          <w:szCs w:val="20"/>
        </w:rPr>
        <w:t>στο</w:t>
      </w:r>
      <w:r w:rsidR="00DE2C3A" w:rsidRPr="00A60A91">
        <w:rPr>
          <w:rFonts w:ascii="Times New Roman" w:hAnsi="Times New Roman" w:cs="Times New Roman"/>
          <w:sz w:val="20"/>
          <w:szCs w:val="20"/>
          <w:lang w:val="en-US"/>
        </w:rPr>
        <w:t xml:space="preserve"> https://www.statista.com/statistics/1101442/iot-number-of-connected-devices-worldwide/, </w:t>
      </w:r>
      <w:r w:rsidR="00DE2C3A" w:rsidRPr="00A60A91">
        <w:rPr>
          <w:rFonts w:ascii="Times New Roman" w:hAnsi="Times New Roman" w:cs="Times New Roman"/>
          <w:sz w:val="20"/>
          <w:szCs w:val="20"/>
        </w:rPr>
        <w:t>ημερ</w:t>
      </w:r>
      <w:r w:rsidR="00DE2C3A" w:rsidRPr="00A60A91">
        <w:rPr>
          <w:rFonts w:ascii="Times New Roman" w:hAnsi="Times New Roman" w:cs="Times New Roman"/>
          <w:sz w:val="20"/>
          <w:szCs w:val="20"/>
          <w:lang w:val="en-US"/>
        </w:rPr>
        <w:t xml:space="preserve">. </w:t>
      </w:r>
      <w:r w:rsidR="00DE2C3A" w:rsidRPr="00A60A91">
        <w:rPr>
          <w:rFonts w:ascii="Times New Roman" w:hAnsi="Times New Roman" w:cs="Times New Roman"/>
          <w:sz w:val="20"/>
          <w:szCs w:val="20"/>
        </w:rPr>
        <w:t>ανάκτ</w:t>
      </w:r>
      <w:r w:rsidR="00DE2C3A" w:rsidRPr="00A60A91">
        <w:rPr>
          <w:rFonts w:ascii="Times New Roman" w:hAnsi="Times New Roman" w:cs="Times New Roman"/>
          <w:sz w:val="20"/>
          <w:szCs w:val="20"/>
          <w:lang w:val="en-US"/>
        </w:rPr>
        <w:t xml:space="preserve">. 25/11/2020.  </w:t>
      </w:r>
    </w:p>
    <w:p w:rsidR="00DE2C3A" w:rsidRPr="00A60A91" w:rsidRDefault="00DE2C3A" w:rsidP="00A60A91">
      <w:pPr>
        <w:spacing w:after="120" w:line="288" w:lineRule="auto"/>
        <w:rPr>
          <w:rFonts w:ascii="Times New Roman" w:hAnsi="Times New Roman" w:cs="Times New Roman"/>
          <w:sz w:val="20"/>
          <w:szCs w:val="20"/>
          <w:lang w:val="en-US"/>
        </w:rPr>
      </w:pPr>
      <w:r w:rsidRPr="00A60A91">
        <w:rPr>
          <w:rFonts w:ascii="Times New Roman" w:hAnsi="Times New Roman" w:cs="Times New Roman"/>
          <w:sz w:val="20"/>
          <w:szCs w:val="20"/>
          <w:lang w:val="en-US"/>
        </w:rPr>
        <w:t xml:space="preserve">Tim Berners-Lee, The World Wide Web: A global information space - Science Museum, ttps://www.sciencemuseum.org.uk/objects-and-stories/world-wide-web-global-information-space, </w:t>
      </w:r>
      <w:r w:rsidRPr="00A60A91">
        <w:rPr>
          <w:rFonts w:ascii="Times New Roman" w:eastAsia="Times New Roman" w:hAnsi="Times New Roman" w:cs="Times New Roman"/>
          <w:bCs/>
          <w:spacing w:val="-5"/>
          <w:kern w:val="36"/>
          <w:sz w:val="20"/>
          <w:szCs w:val="20"/>
          <w:lang w:eastAsia="el-GR"/>
        </w:rPr>
        <w:t>ημερ</w:t>
      </w:r>
      <w:r w:rsidRPr="00A60A91">
        <w:rPr>
          <w:rFonts w:ascii="Times New Roman" w:eastAsia="Times New Roman" w:hAnsi="Times New Roman" w:cs="Times New Roman"/>
          <w:bCs/>
          <w:spacing w:val="-5"/>
          <w:kern w:val="36"/>
          <w:sz w:val="20"/>
          <w:szCs w:val="20"/>
          <w:lang w:val="en-US" w:eastAsia="el-GR"/>
        </w:rPr>
        <w:t xml:space="preserve">. </w:t>
      </w:r>
      <w:r w:rsidRPr="00A60A91">
        <w:rPr>
          <w:rFonts w:ascii="Times New Roman" w:eastAsia="Times New Roman" w:hAnsi="Times New Roman" w:cs="Times New Roman"/>
          <w:bCs/>
          <w:spacing w:val="-5"/>
          <w:kern w:val="36"/>
          <w:sz w:val="20"/>
          <w:szCs w:val="20"/>
          <w:lang w:eastAsia="el-GR"/>
        </w:rPr>
        <w:t>ανάκτ</w:t>
      </w:r>
      <w:r w:rsidRPr="00A60A91">
        <w:rPr>
          <w:rFonts w:ascii="Times New Roman" w:eastAsia="Times New Roman" w:hAnsi="Times New Roman" w:cs="Times New Roman"/>
          <w:bCs/>
          <w:spacing w:val="-5"/>
          <w:kern w:val="36"/>
          <w:sz w:val="20"/>
          <w:szCs w:val="20"/>
          <w:lang w:val="en-US" w:eastAsia="el-GR"/>
        </w:rPr>
        <w:t>. 6/9/2020.</w:t>
      </w:r>
    </w:p>
    <w:p w:rsidR="00DE2C3A" w:rsidRPr="00A60A91" w:rsidRDefault="00DE2C3A" w:rsidP="00A60A91">
      <w:pPr>
        <w:pStyle w:val="Default"/>
        <w:spacing w:after="120" w:line="288" w:lineRule="auto"/>
        <w:rPr>
          <w:color w:val="auto"/>
          <w:sz w:val="20"/>
          <w:szCs w:val="20"/>
          <w:lang w:val="en-US"/>
        </w:rPr>
      </w:pPr>
      <w:r w:rsidRPr="00A60A91">
        <w:rPr>
          <w:color w:val="auto"/>
          <w:sz w:val="20"/>
          <w:szCs w:val="20"/>
        </w:rPr>
        <w:t>Δείκτης</w:t>
      </w:r>
      <w:r w:rsidRPr="00A60A91">
        <w:rPr>
          <w:color w:val="auto"/>
          <w:sz w:val="20"/>
          <w:szCs w:val="20"/>
          <w:lang w:val="en-US"/>
        </w:rPr>
        <w:t xml:space="preserve"> </w:t>
      </w:r>
      <w:r w:rsidRPr="00A60A91">
        <w:rPr>
          <w:color w:val="auto"/>
          <w:sz w:val="20"/>
          <w:szCs w:val="20"/>
        </w:rPr>
        <w:t>Ψηφιακής</w:t>
      </w:r>
      <w:r w:rsidRPr="00A60A91">
        <w:rPr>
          <w:color w:val="auto"/>
          <w:sz w:val="20"/>
          <w:szCs w:val="20"/>
          <w:lang w:val="en-US"/>
        </w:rPr>
        <w:t xml:space="preserve"> </w:t>
      </w:r>
      <w:r w:rsidRPr="00A60A91">
        <w:rPr>
          <w:color w:val="auto"/>
          <w:sz w:val="20"/>
          <w:szCs w:val="20"/>
        </w:rPr>
        <w:t>Οικονομίας</w:t>
      </w:r>
      <w:r w:rsidRPr="00A60A91">
        <w:rPr>
          <w:color w:val="auto"/>
          <w:sz w:val="20"/>
          <w:szCs w:val="20"/>
          <w:lang w:val="en-US"/>
        </w:rPr>
        <w:t xml:space="preserve"> </w:t>
      </w:r>
      <w:r w:rsidRPr="00A60A91">
        <w:rPr>
          <w:color w:val="auto"/>
          <w:sz w:val="20"/>
          <w:szCs w:val="20"/>
        </w:rPr>
        <w:t>και</w:t>
      </w:r>
      <w:r w:rsidRPr="00A60A91">
        <w:rPr>
          <w:color w:val="auto"/>
          <w:sz w:val="20"/>
          <w:szCs w:val="20"/>
          <w:lang w:val="en-US"/>
        </w:rPr>
        <w:t xml:space="preserve"> </w:t>
      </w:r>
      <w:r w:rsidRPr="00A60A91">
        <w:rPr>
          <w:color w:val="auto"/>
          <w:sz w:val="20"/>
          <w:szCs w:val="20"/>
        </w:rPr>
        <w:t>Κοινωνίας</w:t>
      </w:r>
      <w:r w:rsidRPr="00A60A91">
        <w:rPr>
          <w:color w:val="auto"/>
          <w:sz w:val="20"/>
          <w:szCs w:val="20"/>
          <w:lang w:val="en-US"/>
        </w:rPr>
        <w:t xml:space="preserve"> (DESI) 2018, </w:t>
      </w:r>
      <w:r w:rsidRPr="00A60A91">
        <w:rPr>
          <w:color w:val="auto"/>
          <w:sz w:val="20"/>
          <w:szCs w:val="20"/>
        </w:rPr>
        <w:t>Έκθεση</w:t>
      </w:r>
      <w:r w:rsidRPr="00A60A91">
        <w:rPr>
          <w:color w:val="auto"/>
          <w:sz w:val="20"/>
          <w:szCs w:val="20"/>
          <w:lang w:val="en-US"/>
        </w:rPr>
        <w:t xml:space="preserve"> </w:t>
      </w:r>
      <w:r w:rsidRPr="00A60A91">
        <w:rPr>
          <w:color w:val="auto"/>
          <w:sz w:val="20"/>
          <w:szCs w:val="20"/>
        </w:rPr>
        <w:t>για</w:t>
      </w:r>
      <w:r w:rsidRPr="00A60A91">
        <w:rPr>
          <w:color w:val="auto"/>
          <w:sz w:val="20"/>
          <w:szCs w:val="20"/>
          <w:lang w:val="en-US"/>
        </w:rPr>
        <w:t xml:space="preserve"> </w:t>
      </w:r>
      <w:r w:rsidRPr="00A60A91">
        <w:rPr>
          <w:color w:val="auto"/>
          <w:sz w:val="20"/>
          <w:szCs w:val="20"/>
        </w:rPr>
        <w:t>την</w:t>
      </w:r>
      <w:r w:rsidRPr="00A60A91">
        <w:rPr>
          <w:color w:val="auto"/>
          <w:sz w:val="20"/>
          <w:szCs w:val="20"/>
          <w:lang w:val="en-US"/>
        </w:rPr>
        <w:t xml:space="preserve"> </w:t>
      </w:r>
      <w:r w:rsidRPr="00A60A91">
        <w:rPr>
          <w:color w:val="auto"/>
          <w:sz w:val="20"/>
          <w:szCs w:val="20"/>
        </w:rPr>
        <w:t>Ελλάδα</w:t>
      </w:r>
      <w:r w:rsidRPr="00A60A91">
        <w:rPr>
          <w:color w:val="auto"/>
          <w:sz w:val="20"/>
          <w:szCs w:val="20"/>
          <w:lang w:val="en-US"/>
        </w:rPr>
        <w:t xml:space="preserve">, </w:t>
      </w:r>
      <w:r w:rsidRPr="00A60A91">
        <w:rPr>
          <w:color w:val="auto"/>
          <w:sz w:val="20"/>
          <w:szCs w:val="20"/>
        </w:rPr>
        <w:t>διαθέσιμο</w:t>
      </w:r>
      <w:r w:rsidRPr="00A60A91">
        <w:rPr>
          <w:color w:val="auto"/>
          <w:sz w:val="20"/>
          <w:szCs w:val="20"/>
          <w:lang w:val="en-US"/>
        </w:rPr>
        <w:t xml:space="preserve"> </w:t>
      </w:r>
      <w:r w:rsidRPr="00A60A91">
        <w:rPr>
          <w:color w:val="auto"/>
          <w:sz w:val="20"/>
          <w:szCs w:val="20"/>
        </w:rPr>
        <w:t>στο</w:t>
      </w:r>
      <w:r w:rsidRPr="00A60A91">
        <w:rPr>
          <w:color w:val="auto"/>
          <w:sz w:val="20"/>
          <w:szCs w:val="20"/>
          <w:lang w:val="en-US"/>
        </w:rPr>
        <w:t xml:space="preserve"> el-desi_2018-country-profile-lang_4AA59C97-CC3B-7C25-9CE4F07248577AD8_52343.pdf (europa.eu), </w:t>
      </w:r>
      <w:r w:rsidRPr="00A60A91">
        <w:rPr>
          <w:color w:val="auto"/>
          <w:sz w:val="20"/>
          <w:szCs w:val="20"/>
        </w:rPr>
        <w:t>ημερ</w:t>
      </w:r>
      <w:r w:rsidRPr="00A60A91">
        <w:rPr>
          <w:color w:val="auto"/>
          <w:sz w:val="20"/>
          <w:szCs w:val="20"/>
          <w:lang w:val="en-US"/>
        </w:rPr>
        <w:t xml:space="preserve">. </w:t>
      </w:r>
      <w:r w:rsidRPr="00A60A91">
        <w:rPr>
          <w:color w:val="auto"/>
          <w:sz w:val="20"/>
          <w:szCs w:val="20"/>
        </w:rPr>
        <w:t>ανάκτ</w:t>
      </w:r>
      <w:r w:rsidRPr="00A60A91">
        <w:rPr>
          <w:color w:val="auto"/>
          <w:sz w:val="20"/>
          <w:szCs w:val="20"/>
          <w:lang w:val="en-US"/>
        </w:rPr>
        <w:t xml:space="preserve">. 2/11/2020. </w:t>
      </w:r>
    </w:p>
    <w:p w:rsidR="00DE2C3A" w:rsidRPr="00A60A91" w:rsidRDefault="00DE2C3A" w:rsidP="00A60A91">
      <w:pPr>
        <w:pStyle w:val="Default"/>
        <w:spacing w:after="120" w:line="288" w:lineRule="auto"/>
        <w:rPr>
          <w:color w:val="auto"/>
          <w:sz w:val="20"/>
          <w:szCs w:val="20"/>
          <w:lang w:val="en-US"/>
        </w:rPr>
      </w:pPr>
      <w:proofErr w:type="spellStart"/>
      <w:proofErr w:type="gramStart"/>
      <w:r w:rsidRPr="00A60A91">
        <w:rPr>
          <w:color w:val="auto"/>
          <w:sz w:val="20"/>
          <w:szCs w:val="20"/>
          <w:lang w:val="en-US"/>
        </w:rPr>
        <w:t>Akamai</w:t>
      </w:r>
      <w:proofErr w:type="spellEnd"/>
      <w:r w:rsidRPr="00A60A91">
        <w:rPr>
          <w:color w:val="auto"/>
          <w:sz w:val="20"/>
          <w:szCs w:val="20"/>
          <w:lang w:val="en-US"/>
        </w:rPr>
        <w:t xml:space="preserve"> Research, “The State of the Internet, Making sense of the new age of information security”, </w:t>
      </w:r>
      <w:r w:rsidRPr="00A60A91">
        <w:rPr>
          <w:color w:val="auto"/>
          <w:sz w:val="20"/>
          <w:szCs w:val="20"/>
        </w:rPr>
        <w:t>διαθέσιμο</w:t>
      </w:r>
      <w:r w:rsidRPr="00A60A91">
        <w:rPr>
          <w:color w:val="auto"/>
          <w:sz w:val="20"/>
          <w:szCs w:val="20"/>
          <w:lang w:val="en-US"/>
        </w:rPr>
        <w:t xml:space="preserve"> </w:t>
      </w:r>
      <w:r w:rsidRPr="00A60A91">
        <w:rPr>
          <w:color w:val="auto"/>
          <w:sz w:val="20"/>
          <w:szCs w:val="20"/>
        </w:rPr>
        <w:t>στο</w:t>
      </w:r>
      <w:r w:rsidRPr="00A60A91">
        <w:rPr>
          <w:color w:val="auto"/>
          <w:sz w:val="20"/>
          <w:szCs w:val="20"/>
          <w:lang w:val="en-US"/>
        </w:rPr>
        <w:t xml:space="preserve"> https://www.akamai.com/us/en/multimedia/documents/state-of-the-internet/q1-2017-state-of-the-internet-connectivity-report.pdf, </w:t>
      </w:r>
      <w:r w:rsidRPr="00A60A91">
        <w:rPr>
          <w:color w:val="auto"/>
          <w:sz w:val="20"/>
          <w:szCs w:val="20"/>
        </w:rPr>
        <w:t>ημερ</w:t>
      </w:r>
      <w:r w:rsidRPr="00A60A91">
        <w:rPr>
          <w:color w:val="auto"/>
          <w:sz w:val="20"/>
          <w:szCs w:val="20"/>
          <w:lang w:val="en-US"/>
        </w:rPr>
        <w:t>.</w:t>
      </w:r>
      <w:proofErr w:type="gramEnd"/>
      <w:r w:rsidRPr="00A60A91">
        <w:rPr>
          <w:color w:val="auto"/>
          <w:sz w:val="20"/>
          <w:szCs w:val="20"/>
          <w:lang w:val="en-US"/>
        </w:rPr>
        <w:t xml:space="preserve"> </w:t>
      </w:r>
      <w:r w:rsidRPr="00A60A91">
        <w:rPr>
          <w:color w:val="auto"/>
          <w:sz w:val="20"/>
          <w:szCs w:val="20"/>
        </w:rPr>
        <w:t>ανάκτ</w:t>
      </w:r>
      <w:r w:rsidRPr="00A60A91">
        <w:rPr>
          <w:color w:val="auto"/>
          <w:sz w:val="20"/>
          <w:szCs w:val="20"/>
          <w:lang w:val="en-US"/>
        </w:rPr>
        <w:t>. 2/11/2020.</w:t>
      </w:r>
    </w:p>
    <w:p w:rsidR="00DE2C3A" w:rsidRPr="00A60A91" w:rsidRDefault="00DE2C3A" w:rsidP="00A60A91">
      <w:pPr>
        <w:pStyle w:val="a4"/>
        <w:spacing w:after="120" w:line="288" w:lineRule="auto"/>
        <w:rPr>
          <w:rFonts w:ascii="Times New Roman" w:hAnsi="Times New Roman" w:cs="Times New Roman"/>
          <w:lang w:val="en-US"/>
        </w:rPr>
      </w:pPr>
      <w:r w:rsidRPr="00A60A91">
        <w:rPr>
          <w:rStyle w:val="a5"/>
          <w:rFonts w:ascii="Times New Roman" w:hAnsi="Times New Roman" w:cs="Times New Roman"/>
        </w:rPr>
        <w:footnoteRef/>
      </w:r>
      <w:r w:rsidRPr="00A60A91">
        <w:rPr>
          <w:rFonts w:ascii="Times New Roman" w:hAnsi="Times New Roman" w:cs="Times New Roman"/>
          <w:lang w:val="en-US"/>
        </w:rPr>
        <w:t xml:space="preserve"> </w:t>
      </w:r>
      <w:proofErr w:type="gramStart"/>
      <w:r w:rsidRPr="00A60A91">
        <w:rPr>
          <w:rFonts w:ascii="Times New Roman" w:hAnsi="Times New Roman" w:cs="Times New Roman"/>
          <w:lang w:val="en-US"/>
        </w:rPr>
        <w:t xml:space="preserve">World Bank, Gross domestic product 2018, </w:t>
      </w:r>
      <w:r w:rsidRPr="00A60A91">
        <w:rPr>
          <w:rFonts w:ascii="Times New Roman" w:hAnsi="Times New Roman" w:cs="Times New Roman"/>
        </w:rPr>
        <w:t>διαθέσιμο</w:t>
      </w:r>
      <w:r w:rsidRPr="00A60A91">
        <w:rPr>
          <w:rFonts w:ascii="Times New Roman" w:hAnsi="Times New Roman" w:cs="Times New Roman"/>
          <w:lang w:val="en-US"/>
        </w:rPr>
        <w:t xml:space="preserve"> </w:t>
      </w:r>
      <w:r w:rsidRPr="00A60A91">
        <w:rPr>
          <w:rFonts w:ascii="Times New Roman" w:hAnsi="Times New Roman" w:cs="Times New Roman"/>
        </w:rPr>
        <w:t>στο</w:t>
      </w:r>
      <w:r w:rsidRPr="00A60A91">
        <w:rPr>
          <w:rFonts w:ascii="Times New Roman" w:hAnsi="Times New Roman" w:cs="Times New Roman"/>
          <w:lang w:val="en-US"/>
        </w:rPr>
        <w:t xml:space="preserve"> http://databank.worldbank.org/data/download/GDP.pdf, </w:t>
      </w:r>
      <w:r w:rsidRPr="00A60A91">
        <w:rPr>
          <w:rFonts w:ascii="Times New Roman" w:hAnsi="Times New Roman" w:cs="Times New Roman"/>
        </w:rPr>
        <w:t>ημερ</w:t>
      </w:r>
      <w:r w:rsidRPr="00A60A91">
        <w:rPr>
          <w:rFonts w:ascii="Times New Roman" w:hAnsi="Times New Roman" w:cs="Times New Roman"/>
          <w:lang w:val="en-US"/>
        </w:rPr>
        <w:t>.</w:t>
      </w:r>
      <w:proofErr w:type="gramEnd"/>
      <w:r w:rsidRPr="00A60A91">
        <w:rPr>
          <w:rFonts w:ascii="Times New Roman" w:hAnsi="Times New Roman" w:cs="Times New Roman"/>
          <w:lang w:val="en-US"/>
        </w:rPr>
        <w:t xml:space="preserve"> </w:t>
      </w:r>
      <w:r w:rsidRPr="00A60A91">
        <w:rPr>
          <w:rFonts w:ascii="Times New Roman" w:hAnsi="Times New Roman" w:cs="Times New Roman"/>
        </w:rPr>
        <w:t>ανάκτ</w:t>
      </w:r>
      <w:r w:rsidRPr="00A60A91">
        <w:rPr>
          <w:rFonts w:ascii="Times New Roman" w:hAnsi="Times New Roman" w:cs="Times New Roman"/>
          <w:lang w:val="en-US"/>
        </w:rPr>
        <w:t>. 2/11/2020.</w:t>
      </w:r>
    </w:p>
    <w:p w:rsidR="00DE2C3A" w:rsidRPr="00A81242" w:rsidRDefault="00DE2C3A" w:rsidP="00A60A91">
      <w:pPr>
        <w:spacing w:after="120" w:line="288" w:lineRule="auto"/>
        <w:rPr>
          <w:rFonts w:ascii="Times New Roman" w:eastAsia="Times New Roman" w:hAnsi="Times New Roman" w:cs="Times New Roman"/>
          <w:sz w:val="20"/>
          <w:szCs w:val="20"/>
          <w:lang w:val="en-US" w:eastAsia="el-GR"/>
        </w:rPr>
      </w:pPr>
      <w:r w:rsidRPr="00A60A91">
        <w:rPr>
          <w:rFonts w:ascii="Times New Roman" w:hAnsi="Times New Roman" w:cs="Times New Roman"/>
          <w:sz w:val="20"/>
          <w:szCs w:val="20"/>
          <w:lang w:val="en-US"/>
        </w:rPr>
        <w:t xml:space="preserve">Hellenic Statistical Authority, </w:t>
      </w:r>
      <w:r w:rsidRPr="00A60A91">
        <w:rPr>
          <w:rFonts w:ascii="Times New Roman" w:hAnsi="Times New Roman" w:cs="Times New Roman"/>
          <w:sz w:val="20"/>
          <w:szCs w:val="20"/>
        </w:rPr>
        <w:t>διαθέσιμο</w:t>
      </w:r>
      <w:r w:rsidRPr="00A60A91">
        <w:rPr>
          <w:rFonts w:ascii="Times New Roman" w:hAnsi="Times New Roman" w:cs="Times New Roman"/>
          <w:sz w:val="20"/>
          <w:szCs w:val="20"/>
          <w:lang w:val="en-US"/>
        </w:rPr>
        <w:t xml:space="preserve"> </w:t>
      </w:r>
      <w:r w:rsidRPr="00A60A91">
        <w:rPr>
          <w:rFonts w:ascii="Times New Roman" w:hAnsi="Times New Roman" w:cs="Times New Roman"/>
          <w:sz w:val="20"/>
          <w:szCs w:val="20"/>
        </w:rPr>
        <w:t>στο</w:t>
      </w:r>
      <w:r w:rsidRPr="00A60A91">
        <w:rPr>
          <w:rFonts w:ascii="Times New Roman" w:hAnsi="Times New Roman" w:cs="Times New Roman"/>
          <w:sz w:val="20"/>
          <w:szCs w:val="20"/>
          <w:lang w:val="en-US"/>
        </w:rPr>
        <w:t xml:space="preserve"> https://www.statistics.gr/, </w:t>
      </w:r>
      <w:r w:rsidRPr="00A60A91">
        <w:rPr>
          <w:rFonts w:ascii="Times New Roman" w:eastAsia="Times New Roman" w:hAnsi="Times New Roman" w:cs="Times New Roman"/>
          <w:sz w:val="20"/>
          <w:szCs w:val="20"/>
          <w:lang w:eastAsia="el-GR"/>
        </w:rPr>
        <w:t>ημερ</w:t>
      </w:r>
      <w:r w:rsidRPr="00A60A91">
        <w:rPr>
          <w:rFonts w:ascii="Times New Roman" w:eastAsia="Times New Roman" w:hAnsi="Times New Roman" w:cs="Times New Roman"/>
          <w:sz w:val="20"/>
          <w:szCs w:val="20"/>
          <w:lang w:val="en-US" w:eastAsia="el-GR"/>
        </w:rPr>
        <w:t xml:space="preserve">. </w:t>
      </w:r>
      <w:r w:rsidRPr="00A60A91">
        <w:rPr>
          <w:rFonts w:ascii="Times New Roman" w:eastAsia="Times New Roman" w:hAnsi="Times New Roman" w:cs="Times New Roman"/>
          <w:sz w:val="20"/>
          <w:szCs w:val="20"/>
          <w:lang w:eastAsia="el-GR"/>
        </w:rPr>
        <w:t>ανάκτ</w:t>
      </w:r>
      <w:r w:rsidRPr="00A60A91">
        <w:rPr>
          <w:rFonts w:ascii="Times New Roman" w:eastAsia="Times New Roman" w:hAnsi="Times New Roman" w:cs="Times New Roman"/>
          <w:sz w:val="20"/>
          <w:szCs w:val="20"/>
          <w:lang w:val="en-US" w:eastAsia="el-GR"/>
        </w:rPr>
        <w:t xml:space="preserve">. </w:t>
      </w:r>
      <w:r w:rsidRPr="00A81242">
        <w:rPr>
          <w:rFonts w:ascii="Times New Roman" w:eastAsia="Times New Roman" w:hAnsi="Times New Roman" w:cs="Times New Roman"/>
          <w:sz w:val="20"/>
          <w:szCs w:val="20"/>
          <w:lang w:val="en-US" w:eastAsia="el-GR"/>
        </w:rPr>
        <w:t>16/4/2019.</w:t>
      </w:r>
    </w:p>
    <w:p w:rsidR="00DE2C3A" w:rsidRPr="00A60A91" w:rsidRDefault="00DE2C3A" w:rsidP="00A60A91">
      <w:pPr>
        <w:spacing w:after="120" w:line="288" w:lineRule="auto"/>
        <w:rPr>
          <w:rFonts w:ascii="Times New Roman" w:hAnsi="Times New Roman" w:cs="Times New Roman"/>
          <w:sz w:val="20"/>
          <w:szCs w:val="20"/>
          <w:lang w:val="en-US"/>
        </w:rPr>
      </w:pPr>
      <w:r w:rsidRPr="00A60A91">
        <w:rPr>
          <w:rFonts w:ascii="Times New Roman" w:hAnsi="Times New Roman" w:cs="Times New Roman"/>
          <w:sz w:val="20"/>
          <w:szCs w:val="20"/>
          <w:lang w:val="en-US"/>
        </w:rPr>
        <w:t>Accenture</w:t>
      </w:r>
      <w:r w:rsidRPr="00A81242">
        <w:rPr>
          <w:rFonts w:ascii="Times New Roman" w:hAnsi="Times New Roman" w:cs="Times New Roman"/>
          <w:sz w:val="20"/>
          <w:szCs w:val="20"/>
          <w:lang w:val="en-US"/>
        </w:rPr>
        <w:t xml:space="preserve"> - “</w:t>
      </w:r>
      <w:r w:rsidRPr="00A60A91">
        <w:rPr>
          <w:rFonts w:ascii="Times New Roman" w:hAnsi="Times New Roman" w:cs="Times New Roman"/>
          <w:sz w:val="20"/>
          <w:szCs w:val="20"/>
        </w:rPr>
        <w:t>Ψηφιακή</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Ελλάδα</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ο</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δρόμος</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προς</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την</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ανάπτυξη</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διαθέσιμο</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στο</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lang w:val="en-US"/>
        </w:rPr>
        <w:t>Digital</w:t>
      </w:r>
      <w:r w:rsidRPr="00A81242">
        <w:rPr>
          <w:rFonts w:ascii="Times New Roman" w:hAnsi="Times New Roman" w:cs="Times New Roman"/>
          <w:sz w:val="20"/>
          <w:szCs w:val="20"/>
          <w:lang w:val="en-US"/>
        </w:rPr>
        <w:t>_</w:t>
      </w:r>
      <w:r w:rsidRPr="00A60A91">
        <w:rPr>
          <w:rFonts w:ascii="Times New Roman" w:hAnsi="Times New Roman" w:cs="Times New Roman"/>
          <w:sz w:val="20"/>
          <w:szCs w:val="20"/>
          <w:lang w:val="en-US"/>
        </w:rPr>
        <w:t>Greece</w:t>
      </w:r>
      <w:r w:rsidRPr="00A81242">
        <w:rPr>
          <w:rFonts w:ascii="Times New Roman" w:hAnsi="Times New Roman" w:cs="Times New Roman"/>
          <w:sz w:val="20"/>
          <w:szCs w:val="20"/>
          <w:lang w:val="en-US"/>
        </w:rPr>
        <w:t>_060517_</w:t>
      </w:r>
      <w:r w:rsidRPr="00A60A91">
        <w:rPr>
          <w:rFonts w:ascii="Times New Roman" w:hAnsi="Times New Roman" w:cs="Times New Roman"/>
          <w:sz w:val="20"/>
          <w:szCs w:val="20"/>
          <w:lang w:val="en-US"/>
        </w:rPr>
        <w:t>full</w:t>
      </w:r>
      <w:r w:rsidRPr="00A81242">
        <w:rPr>
          <w:rFonts w:ascii="Times New Roman" w:hAnsi="Times New Roman" w:cs="Times New Roman"/>
          <w:sz w:val="20"/>
          <w:szCs w:val="20"/>
          <w:lang w:val="en-US"/>
        </w:rPr>
        <w:t>_</w:t>
      </w:r>
      <w:r w:rsidRPr="00A60A91">
        <w:rPr>
          <w:rFonts w:ascii="Times New Roman" w:hAnsi="Times New Roman" w:cs="Times New Roman"/>
          <w:sz w:val="20"/>
          <w:szCs w:val="20"/>
          <w:lang w:val="en-US"/>
        </w:rPr>
        <w:t>hi</w:t>
      </w:r>
      <w:r w:rsidRPr="00A81242">
        <w:rPr>
          <w:rFonts w:ascii="Times New Roman" w:hAnsi="Times New Roman" w:cs="Times New Roman"/>
          <w:sz w:val="20"/>
          <w:szCs w:val="20"/>
          <w:lang w:val="en-US"/>
        </w:rPr>
        <w:t>_</w:t>
      </w:r>
      <w:r w:rsidRPr="00A60A91">
        <w:rPr>
          <w:rFonts w:ascii="Times New Roman" w:hAnsi="Times New Roman" w:cs="Times New Roman"/>
          <w:sz w:val="20"/>
          <w:szCs w:val="20"/>
          <w:lang w:val="en-US"/>
        </w:rPr>
        <w:t>res</w:t>
      </w:r>
      <w:r w:rsidRPr="00A81242">
        <w:rPr>
          <w:rFonts w:ascii="Times New Roman" w:hAnsi="Times New Roman" w:cs="Times New Roman"/>
          <w:sz w:val="20"/>
          <w:szCs w:val="20"/>
          <w:lang w:val="en-US"/>
        </w:rPr>
        <w:t>.</w:t>
      </w:r>
      <w:r w:rsidRPr="00A60A91">
        <w:rPr>
          <w:rFonts w:ascii="Times New Roman" w:hAnsi="Times New Roman" w:cs="Times New Roman"/>
          <w:sz w:val="20"/>
          <w:szCs w:val="20"/>
          <w:lang w:val="en-US"/>
        </w:rPr>
        <w:t>pdf</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lang w:val="en-US"/>
        </w:rPr>
        <w:t>sev</w:t>
      </w:r>
      <w:r w:rsidRPr="00A81242">
        <w:rPr>
          <w:rFonts w:ascii="Times New Roman" w:hAnsi="Times New Roman" w:cs="Times New Roman"/>
          <w:sz w:val="20"/>
          <w:szCs w:val="20"/>
          <w:lang w:val="en-US"/>
        </w:rPr>
        <w:t>.</w:t>
      </w:r>
      <w:r w:rsidRPr="00A60A91">
        <w:rPr>
          <w:rFonts w:ascii="Times New Roman" w:hAnsi="Times New Roman" w:cs="Times New Roman"/>
          <w:sz w:val="20"/>
          <w:szCs w:val="20"/>
          <w:lang w:val="en-US"/>
        </w:rPr>
        <w:t>org</w:t>
      </w:r>
      <w:r w:rsidRPr="00A81242">
        <w:rPr>
          <w:rFonts w:ascii="Times New Roman" w:hAnsi="Times New Roman" w:cs="Times New Roman"/>
          <w:sz w:val="20"/>
          <w:szCs w:val="20"/>
          <w:lang w:val="en-US"/>
        </w:rPr>
        <w:t>.</w:t>
      </w:r>
      <w:r w:rsidRPr="00A60A91">
        <w:rPr>
          <w:rFonts w:ascii="Times New Roman" w:hAnsi="Times New Roman" w:cs="Times New Roman"/>
          <w:sz w:val="20"/>
          <w:szCs w:val="20"/>
          <w:lang w:val="en-US"/>
        </w:rPr>
        <w:t>gr</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ημερ</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rPr>
        <w:t>ανάκτ</w:t>
      </w:r>
      <w:r w:rsidRPr="00A81242">
        <w:rPr>
          <w:rFonts w:ascii="Times New Roman" w:hAnsi="Times New Roman" w:cs="Times New Roman"/>
          <w:sz w:val="20"/>
          <w:szCs w:val="20"/>
          <w:lang w:val="en-US"/>
        </w:rPr>
        <w:t xml:space="preserve">. </w:t>
      </w:r>
      <w:r w:rsidRPr="00A60A91">
        <w:rPr>
          <w:rFonts w:ascii="Times New Roman" w:hAnsi="Times New Roman" w:cs="Times New Roman"/>
          <w:sz w:val="20"/>
          <w:szCs w:val="20"/>
          <w:lang w:val="en-US"/>
        </w:rPr>
        <w:t>2/11/2020.</w:t>
      </w:r>
    </w:p>
    <w:p w:rsidR="00DE2C3A" w:rsidRPr="00A60A91" w:rsidRDefault="00DE2C3A" w:rsidP="00A60A91">
      <w:pPr>
        <w:pStyle w:val="a4"/>
        <w:spacing w:after="120" w:line="288" w:lineRule="auto"/>
        <w:rPr>
          <w:rFonts w:ascii="Times New Roman" w:hAnsi="Times New Roman" w:cs="Times New Roman"/>
          <w:lang w:val="en-US"/>
        </w:rPr>
      </w:pPr>
      <w:r w:rsidRPr="00A60A91">
        <w:rPr>
          <w:rFonts w:ascii="Times New Roman" w:hAnsi="Times New Roman" w:cs="Times New Roman"/>
          <w:lang w:val="en-US"/>
        </w:rPr>
        <w:t xml:space="preserve">Cox Ian &amp; Moyer Kristin, 2018, “Digital Business Transformation: Closing the Gap </w:t>
      </w:r>
      <w:proofErr w:type="gramStart"/>
      <w:r w:rsidRPr="00A60A91">
        <w:rPr>
          <w:rFonts w:ascii="Times New Roman" w:hAnsi="Times New Roman" w:cs="Times New Roman"/>
          <w:lang w:val="en-US"/>
        </w:rPr>
        <w:t>Between</w:t>
      </w:r>
      <w:proofErr w:type="gramEnd"/>
      <w:r w:rsidRPr="00A60A91">
        <w:rPr>
          <w:rFonts w:ascii="Times New Roman" w:hAnsi="Times New Roman" w:cs="Times New Roman"/>
          <w:lang w:val="en-US"/>
        </w:rPr>
        <w:t xml:space="preserve"> Ambition and Reality”, </w:t>
      </w:r>
      <w:r w:rsidRPr="00A60A91">
        <w:rPr>
          <w:rFonts w:ascii="Times New Roman" w:hAnsi="Times New Roman" w:cs="Times New Roman"/>
        </w:rPr>
        <w:t>διαθέσιμο</w:t>
      </w:r>
      <w:r w:rsidRPr="00A60A91">
        <w:rPr>
          <w:rFonts w:ascii="Times New Roman" w:hAnsi="Times New Roman" w:cs="Times New Roman"/>
          <w:lang w:val="en-US"/>
        </w:rPr>
        <w:t xml:space="preserve"> </w:t>
      </w:r>
      <w:r w:rsidRPr="00A60A91">
        <w:rPr>
          <w:rFonts w:ascii="Times New Roman" w:hAnsi="Times New Roman" w:cs="Times New Roman"/>
        </w:rPr>
        <w:t>στο</w:t>
      </w:r>
      <w:r w:rsidRPr="00A60A91">
        <w:rPr>
          <w:rFonts w:ascii="Times New Roman" w:hAnsi="Times New Roman" w:cs="Times New Roman"/>
          <w:lang w:val="en-US"/>
        </w:rPr>
        <w:t xml:space="preserve"> https://www.statista.com/statistics/1101442/iot-number-of-connected-devices-worldwide/, </w:t>
      </w:r>
      <w:r w:rsidRPr="00A60A91">
        <w:rPr>
          <w:rFonts w:ascii="Times New Roman" w:hAnsi="Times New Roman" w:cs="Times New Roman"/>
        </w:rPr>
        <w:t>ημερ</w:t>
      </w:r>
      <w:r w:rsidRPr="00A60A91">
        <w:rPr>
          <w:rFonts w:ascii="Times New Roman" w:hAnsi="Times New Roman" w:cs="Times New Roman"/>
          <w:lang w:val="en-US"/>
        </w:rPr>
        <w:t xml:space="preserve">. </w:t>
      </w:r>
      <w:r w:rsidRPr="00A60A91">
        <w:rPr>
          <w:rFonts w:ascii="Times New Roman" w:hAnsi="Times New Roman" w:cs="Times New Roman"/>
        </w:rPr>
        <w:t>ανάκτ</w:t>
      </w:r>
      <w:r w:rsidRPr="00A60A91">
        <w:rPr>
          <w:rFonts w:ascii="Times New Roman" w:hAnsi="Times New Roman" w:cs="Times New Roman"/>
          <w:lang w:val="en-US"/>
        </w:rPr>
        <w:t>. 25/11/2020.</w:t>
      </w:r>
      <w:r w:rsidRPr="00A60A91">
        <w:rPr>
          <w:rFonts w:ascii="Times New Roman" w:hAnsi="Times New Roman" w:cs="Times New Roman"/>
          <w:shd w:val="clear" w:color="auto" w:fill="FFFFFF"/>
          <w:lang w:val="en-US"/>
        </w:rPr>
        <w:t xml:space="preserve">  </w:t>
      </w:r>
    </w:p>
    <w:p w:rsidR="00DE2C3A" w:rsidRPr="00A60A91" w:rsidRDefault="00DE2C3A" w:rsidP="00A60A91">
      <w:pPr>
        <w:pStyle w:val="a4"/>
        <w:spacing w:after="120" w:line="288" w:lineRule="auto"/>
        <w:rPr>
          <w:rFonts w:ascii="Times New Roman" w:hAnsi="Times New Roman" w:cs="Times New Roman"/>
          <w:lang w:val="en-US"/>
        </w:rPr>
      </w:pPr>
      <w:r w:rsidRPr="00A60A91">
        <w:rPr>
          <w:rFonts w:ascii="Times New Roman" w:hAnsi="Times New Roman" w:cs="Times New Roman"/>
          <w:lang w:val="en-US"/>
        </w:rPr>
        <w:t xml:space="preserve">Davenport H. Thomas &amp; Westeman George, 2018, “Why So Many High-Profile Digital Transformations Fail”, Harvard Business Review, </w:t>
      </w:r>
      <w:r w:rsidRPr="00A60A91">
        <w:rPr>
          <w:rFonts w:ascii="Times New Roman" w:hAnsi="Times New Roman" w:cs="Times New Roman"/>
        </w:rPr>
        <w:t>διαθέσιμο</w:t>
      </w:r>
      <w:r w:rsidRPr="00A60A91">
        <w:rPr>
          <w:rFonts w:ascii="Times New Roman" w:hAnsi="Times New Roman" w:cs="Times New Roman"/>
          <w:lang w:val="en-US"/>
        </w:rPr>
        <w:t xml:space="preserve"> </w:t>
      </w:r>
      <w:r w:rsidRPr="00A60A91">
        <w:rPr>
          <w:rFonts w:ascii="Times New Roman" w:hAnsi="Times New Roman" w:cs="Times New Roman"/>
        </w:rPr>
        <w:t>στο</w:t>
      </w:r>
      <w:r w:rsidRPr="00A60A91">
        <w:rPr>
          <w:rFonts w:ascii="Times New Roman" w:hAnsi="Times New Roman" w:cs="Times New Roman"/>
          <w:lang w:val="en-US"/>
        </w:rPr>
        <w:t xml:space="preserve"> </w:t>
      </w:r>
      <w:hyperlink r:id="rId14" w:history="1">
        <w:r w:rsidRPr="00A60A91">
          <w:rPr>
            <w:rFonts w:ascii="Times New Roman" w:hAnsi="Times New Roman" w:cs="Times New Roman"/>
            <w:lang w:val="en-US"/>
          </w:rPr>
          <w:t>https://hbr.org/2018/03/why-so-many-high-profile-digital-transformations-fail</w:t>
        </w:r>
      </w:hyperlink>
      <w:r w:rsidRPr="00A60A91">
        <w:rPr>
          <w:rFonts w:ascii="Times New Roman" w:hAnsi="Times New Roman" w:cs="Times New Roman"/>
          <w:lang w:val="en-US"/>
        </w:rPr>
        <w:t xml:space="preserve">, ημερ. </w:t>
      </w:r>
      <w:proofErr w:type="gramStart"/>
      <w:r w:rsidRPr="00A60A91">
        <w:rPr>
          <w:rFonts w:ascii="Times New Roman" w:hAnsi="Times New Roman" w:cs="Times New Roman"/>
          <w:lang w:val="en-US"/>
        </w:rPr>
        <w:t>ανάκτ</w:t>
      </w:r>
      <w:proofErr w:type="gramEnd"/>
      <w:r w:rsidRPr="00A60A91">
        <w:rPr>
          <w:rFonts w:ascii="Times New Roman" w:hAnsi="Times New Roman" w:cs="Times New Roman"/>
          <w:lang w:val="en-US"/>
        </w:rPr>
        <w:t xml:space="preserve">. 13-1-2020. </w:t>
      </w:r>
    </w:p>
    <w:p w:rsidR="00DE2C3A" w:rsidRPr="0022527D" w:rsidRDefault="00DE2C3A" w:rsidP="00187DB7">
      <w:pPr>
        <w:spacing w:after="120" w:line="240" w:lineRule="auto"/>
        <w:jc w:val="both"/>
        <w:rPr>
          <w:rFonts w:ascii="Times New Roman" w:hAnsi="Times New Roman" w:cs="Times New Roman"/>
          <w:b/>
          <w:sz w:val="24"/>
          <w:szCs w:val="24"/>
          <w:lang w:val="en-US"/>
        </w:rPr>
      </w:pPr>
    </w:p>
    <w:sectPr w:rsidR="00DE2C3A" w:rsidRPr="0022527D" w:rsidSect="00C20A9F">
      <w:footerReference w:type="default" r:id="rId15"/>
      <w:pgSz w:w="11906" w:h="16838"/>
      <w:pgMar w:top="1440" w:right="1800"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53" w:rsidRDefault="00D05D53" w:rsidP="003C5CCB">
      <w:pPr>
        <w:spacing w:after="0" w:line="240" w:lineRule="auto"/>
      </w:pPr>
      <w:r>
        <w:separator/>
      </w:r>
    </w:p>
  </w:endnote>
  <w:endnote w:type="continuationSeparator" w:id="0">
    <w:p w:rsidR="00D05D53" w:rsidRDefault="00D05D53" w:rsidP="003C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95422"/>
      <w:docPartObj>
        <w:docPartGallery w:val="Page Numbers (Bottom of Page)"/>
        <w:docPartUnique/>
      </w:docPartObj>
    </w:sdtPr>
    <w:sdtContent>
      <w:p w:rsidR="00F17607" w:rsidRDefault="0018641F">
        <w:pPr>
          <w:pStyle w:val="a8"/>
          <w:jc w:val="right"/>
        </w:pPr>
        <w:fldSimple w:instr=" PAGE   \* MERGEFORMAT ">
          <w:r w:rsidR="006F4DB9">
            <w:rPr>
              <w:noProof/>
            </w:rPr>
            <w:t>- 11 -</w:t>
          </w:r>
        </w:fldSimple>
      </w:p>
    </w:sdtContent>
  </w:sdt>
  <w:p w:rsidR="00F17607" w:rsidRDefault="00F1760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53" w:rsidRDefault="00D05D53" w:rsidP="003C5CCB">
      <w:pPr>
        <w:spacing w:after="0" w:line="240" w:lineRule="auto"/>
      </w:pPr>
      <w:r>
        <w:separator/>
      </w:r>
    </w:p>
  </w:footnote>
  <w:footnote w:type="continuationSeparator" w:id="0">
    <w:p w:rsidR="00D05D53" w:rsidRDefault="00D05D53" w:rsidP="003C5CCB">
      <w:pPr>
        <w:spacing w:after="0" w:line="240" w:lineRule="auto"/>
      </w:pPr>
      <w:r>
        <w:continuationSeparator/>
      </w:r>
    </w:p>
  </w:footnote>
  <w:footnote w:id="1">
    <w:p w:rsidR="00A81242" w:rsidRPr="006C79B3" w:rsidRDefault="00A81242" w:rsidP="00A81242">
      <w:pPr>
        <w:pStyle w:val="a4"/>
        <w:rPr>
          <w:rFonts w:ascii="Times New Roman" w:hAnsi="Times New Roman" w:cs="Times New Roman"/>
        </w:rPr>
      </w:pPr>
      <w:r w:rsidRPr="006C79B3">
        <w:rPr>
          <w:rStyle w:val="a5"/>
          <w:rFonts w:ascii="Times New Roman" w:hAnsi="Times New Roman" w:cs="Times New Roman"/>
        </w:rPr>
        <w:footnoteRef/>
      </w:r>
      <w:r w:rsidRPr="006C79B3">
        <w:rPr>
          <w:rFonts w:ascii="Times New Roman" w:hAnsi="Times New Roman" w:cs="Times New Roman"/>
        </w:rPr>
        <w:t xml:space="preserve"> Ως «Ψηφιακός Μετασχηματισμός» ορίζεται η δημιουργία ψηφιακών πρακτικών που εφαρμόζονται στην καθημερινή παραγωγική διαδικασία και λειτουργία των επιχειρήσεων αλλά και η ψηφιοποίηση των  παρεχόμενων υπηρεσιών τους, που σκοπό έχουν τη διευκόλυνση της επικοινωνίας των</w:t>
      </w:r>
      <w:r>
        <w:rPr>
          <w:rFonts w:ascii="Times New Roman" w:hAnsi="Times New Roman" w:cs="Times New Roman"/>
        </w:rPr>
        <w:t xml:space="preserve"> στελεχών (και όχι μόνο) μιας επιχείρησης </w:t>
      </w:r>
      <w:r w:rsidRPr="006C79B3">
        <w:rPr>
          <w:rFonts w:ascii="Times New Roman" w:hAnsi="Times New Roman" w:cs="Times New Roman"/>
        </w:rPr>
        <w:t>με τους συνεργάτες τους αλλά και την καλύτερη εξυπηρέτηση των πελατών</w:t>
      </w:r>
      <w:r>
        <w:rPr>
          <w:rFonts w:ascii="Times New Roman" w:hAnsi="Times New Roman" w:cs="Times New Roman"/>
        </w:rPr>
        <w:t xml:space="preserve"> τους</w:t>
      </w:r>
      <w:r w:rsidRPr="006C79B3">
        <w:rPr>
          <w:rFonts w:ascii="Times New Roman" w:hAnsi="Times New Roman" w:cs="Times New Roman"/>
        </w:rPr>
        <w:t>.</w:t>
      </w:r>
    </w:p>
    <w:p w:rsidR="00A81242" w:rsidRDefault="00A81242" w:rsidP="00A81242">
      <w:pPr>
        <w:pStyle w:val="a4"/>
      </w:pPr>
    </w:p>
  </w:footnote>
  <w:footnote w:id="2">
    <w:p w:rsidR="00A70273" w:rsidRPr="00A70273" w:rsidRDefault="00A70273" w:rsidP="00A70273">
      <w:pPr>
        <w:spacing w:after="0" w:line="240" w:lineRule="auto"/>
        <w:rPr>
          <w:rFonts w:ascii="Times New Roman" w:hAnsi="Times New Roman" w:cs="Times New Roman"/>
          <w:sz w:val="20"/>
          <w:szCs w:val="20"/>
          <w:lang w:val="en-US"/>
        </w:rPr>
      </w:pPr>
      <w:r w:rsidRPr="00290FF7">
        <w:rPr>
          <w:rStyle w:val="a5"/>
          <w:rFonts w:ascii="Times New Roman" w:hAnsi="Times New Roman" w:cs="Times New Roman"/>
          <w:sz w:val="20"/>
          <w:szCs w:val="20"/>
        </w:rPr>
        <w:footnoteRef/>
      </w:r>
      <w:r w:rsidRPr="00290FF7">
        <w:rPr>
          <w:rFonts w:ascii="Times New Roman" w:hAnsi="Times New Roman" w:cs="Times New Roman"/>
          <w:sz w:val="20"/>
          <w:szCs w:val="20"/>
          <w:lang w:val="en-US"/>
        </w:rPr>
        <w:t xml:space="preserve"> </w:t>
      </w:r>
      <w:hyperlink r:id="rId1" w:history="1">
        <w:r w:rsidRPr="00290FF7">
          <w:rPr>
            <w:rFonts w:ascii="Times New Roman" w:hAnsi="Times New Roman" w:cs="Times New Roman"/>
            <w:sz w:val="20"/>
            <w:szCs w:val="20"/>
            <w:lang w:val="en-US"/>
          </w:rPr>
          <w:t>Tankovska</w:t>
        </w:r>
      </w:hyperlink>
      <w:r w:rsidRPr="00290FF7">
        <w:rPr>
          <w:rFonts w:ascii="Times New Roman" w:hAnsi="Times New Roman" w:cs="Times New Roman"/>
          <w:sz w:val="20"/>
          <w:szCs w:val="20"/>
          <w:lang w:val="en-US"/>
        </w:rPr>
        <w:t xml:space="preserve"> H., Internet of Things - active connections worldwide 2015-2025, </w:t>
      </w:r>
      <w:r w:rsidRPr="00290FF7">
        <w:rPr>
          <w:rFonts w:ascii="Times New Roman" w:hAnsi="Times New Roman" w:cs="Times New Roman"/>
          <w:sz w:val="20"/>
          <w:szCs w:val="20"/>
        </w:rPr>
        <w:t>διαθέσιμο</w:t>
      </w:r>
      <w:r w:rsidRPr="00290FF7">
        <w:rPr>
          <w:rFonts w:ascii="Times New Roman" w:hAnsi="Times New Roman" w:cs="Times New Roman"/>
          <w:sz w:val="20"/>
          <w:szCs w:val="20"/>
          <w:lang w:val="en-US"/>
        </w:rPr>
        <w:t xml:space="preserve"> </w:t>
      </w:r>
      <w:r w:rsidRPr="00290FF7">
        <w:rPr>
          <w:rFonts w:ascii="Times New Roman" w:hAnsi="Times New Roman" w:cs="Times New Roman"/>
          <w:sz w:val="20"/>
          <w:szCs w:val="20"/>
        </w:rPr>
        <w:t>στο</w:t>
      </w:r>
      <w:r w:rsidRPr="00290FF7">
        <w:rPr>
          <w:rFonts w:ascii="Times New Roman" w:hAnsi="Times New Roman" w:cs="Times New Roman"/>
          <w:sz w:val="20"/>
          <w:szCs w:val="20"/>
          <w:lang w:val="en-US"/>
        </w:rPr>
        <w:t xml:space="preserve"> https://www.statista.com/statistics/1101442/iot-number-of-connected-devices-worldwide/, </w:t>
      </w:r>
      <w:r w:rsidRPr="00290FF7">
        <w:rPr>
          <w:rFonts w:ascii="Times New Roman" w:hAnsi="Times New Roman" w:cs="Times New Roman"/>
          <w:sz w:val="20"/>
          <w:szCs w:val="20"/>
        </w:rPr>
        <w:t>ημερ</w:t>
      </w:r>
      <w:r w:rsidRPr="00290FF7">
        <w:rPr>
          <w:rFonts w:ascii="Times New Roman" w:hAnsi="Times New Roman" w:cs="Times New Roman"/>
          <w:sz w:val="20"/>
          <w:szCs w:val="20"/>
          <w:lang w:val="en-US"/>
        </w:rPr>
        <w:t xml:space="preserve">. </w:t>
      </w:r>
      <w:r w:rsidRPr="00290FF7">
        <w:rPr>
          <w:rFonts w:ascii="Times New Roman" w:hAnsi="Times New Roman" w:cs="Times New Roman"/>
          <w:sz w:val="20"/>
          <w:szCs w:val="20"/>
        </w:rPr>
        <w:t>ανάκτ</w:t>
      </w:r>
      <w:r w:rsidRPr="00290FF7">
        <w:rPr>
          <w:rFonts w:ascii="Times New Roman" w:hAnsi="Times New Roman" w:cs="Times New Roman"/>
          <w:sz w:val="20"/>
          <w:szCs w:val="20"/>
          <w:lang w:val="en-US"/>
        </w:rPr>
        <w:t xml:space="preserve">. </w:t>
      </w:r>
      <w:r w:rsidRPr="00A70273">
        <w:rPr>
          <w:rFonts w:ascii="Times New Roman" w:hAnsi="Times New Roman" w:cs="Times New Roman"/>
          <w:sz w:val="20"/>
          <w:szCs w:val="20"/>
          <w:lang w:val="en-US"/>
        </w:rPr>
        <w:t xml:space="preserve">25/11/2020.  </w:t>
      </w:r>
    </w:p>
  </w:footnote>
  <w:footnote w:id="3">
    <w:p w:rsidR="00F17607" w:rsidRPr="00290FF7" w:rsidRDefault="00F17607" w:rsidP="00AB3007">
      <w:pPr>
        <w:spacing w:after="0" w:line="240" w:lineRule="auto"/>
        <w:rPr>
          <w:rFonts w:ascii="Times New Roman" w:hAnsi="Times New Roman" w:cs="Times New Roman"/>
          <w:sz w:val="20"/>
          <w:szCs w:val="20"/>
        </w:rPr>
      </w:pPr>
      <w:r w:rsidRPr="00290FF7">
        <w:rPr>
          <w:rStyle w:val="a5"/>
          <w:sz w:val="20"/>
          <w:szCs w:val="20"/>
        </w:rPr>
        <w:footnoteRef/>
      </w:r>
      <w:r w:rsidRPr="00290FF7">
        <w:rPr>
          <w:rFonts w:ascii="Times New Roman" w:hAnsi="Times New Roman" w:cs="Times New Roman"/>
          <w:sz w:val="20"/>
          <w:szCs w:val="20"/>
          <w:lang w:val="en-US"/>
        </w:rPr>
        <w:t xml:space="preserve"> Tim Berners-Lee, The World Wide Web: A global information space - Science Museum, https://www.sciencemuseum.org.uk/objects-and-stories/world-wide-web-global-information-space, </w:t>
      </w:r>
      <w:r w:rsidRPr="00290FF7">
        <w:rPr>
          <w:rFonts w:ascii="Times New Roman" w:eastAsia="Times New Roman" w:hAnsi="Times New Roman" w:cs="Times New Roman"/>
          <w:bCs/>
          <w:spacing w:val="-5"/>
          <w:kern w:val="36"/>
          <w:sz w:val="20"/>
          <w:szCs w:val="20"/>
          <w:lang w:eastAsia="el-GR"/>
        </w:rPr>
        <w:t>ημερ</w:t>
      </w:r>
      <w:r w:rsidRPr="00290FF7">
        <w:rPr>
          <w:rFonts w:ascii="Times New Roman" w:eastAsia="Times New Roman" w:hAnsi="Times New Roman" w:cs="Times New Roman"/>
          <w:bCs/>
          <w:spacing w:val="-5"/>
          <w:kern w:val="36"/>
          <w:sz w:val="20"/>
          <w:szCs w:val="20"/>
          <w:lang w:val="en-US" w:eastAsia="el-GR"/>
        </w:rPr>
        <w:t xml:space="preserve">. </w:t>
      </w:r>
      <w:r w:rsidRPr="00290FF7">
        <w:rPr>
          <w:rFonts w:ascii="Times New Roman" w:eastAsia="Times New Roman" w:hAnsi="Times New Roman" w:cs="Times New Roman"/>
          <w:bCs/>
          <w:spacing w:val="-5"/>
          <w:kern w:val="36"/>
          <w:sz w:val="20"/>
          <w:szCs w:val="20"/>
          <w:lang w:eastAsia="el-GR"/>
        </w:rPr>
        <w:t>ανάκτ</w:t>
      </w:r>
      <w:r w:rsidRPr="00290FF7">
        <w:rPr>
          <w:rFonts w:ascii="Times New Roman" w:eastAsia="Times New Roman" w:hAnsi="Times New Roman" w:cs="Times New Roman"/>
          <w:bCs/>
          <w:spacing w:val="-5"/>
          <w:kern w:val="36"/>
          <w:sz w:val="20"/>
          <w:szCs w:val="20"/>
          <w:lang w:val="en-US" w:eastAsia="el-GR"/>
        </w:rPr>
        <w:t xml:space="preserve">. </w:t>
      </w:r>
      <w:r w:rsidRPr="00290FF7">
        <w:rPr>
          <w:rFonts w:ascii="Times New Roman" w:eastAsia="Times New Roman" w:hAnsi="Times New Roman" w:cs="Times New Roman"/>
          <w:bCs/>
          <w:spacing w:val="-5"/>
          <w:kern w:val="36"/>
          <w:sz w:val="20"/>
          <w:szCs w:val="20"/>
          <w:lang w:eastAsia="el-GR"/>
        </w:rPr>
        <w:t>6/9/2020.</w:t>
      </w:r>
    </w:p>
  </w:footnote>
  <w:footnote w:id="4">
    <w:p w:rsidR="00F17607" w:rsidRPr="00290FF7" w:rsidRDefault="00F17607" w:rsidP="00AB3007">
      <w:pPr>
        <w:pStyle w:val="1"/>
        <w:spacing w:before="0" w:beforeAutospacing="0" w:after="0" w:afterAutospacing="0"/>
        <w:rPr>
          <w:b w:val="0"/>
          <w:sz w:val="20"/>
          <w:szCs w:val="20"/>
        </w:rPr>
      </w:pPr>
      <w:r w:rsidRPr="00290FF7">
        <w:rPr>
          <w:rStyle w:val="a5"/>
          <w:sz w:val="20"/>
          <w:szCs w:val="20"/>
        </w:rPr>
        <w:footnoteRef/>
      </w:r>
      <w:r w:rsidRPr="00290FF7">
        <w:rPr>
          <w:sz w:val="20"/>
          <w:szCs w:val="20"/>
        </w:rPr>
        <w:t xml:space="preserve"> </w:t>
      </w:r>
      <w:r w:rsidRPr="00290FF7">
        <w:rPr>
          <w:b w:val="0"/>
          <w:sz w:val="20"/>
          <w:szCs w:val="20"/>
        </w:rPr>
        <w:t xml:space="preserve">Το </w:t>
      </w:r>
      <w:r w:rsidRPr="00290FF7">
        <w:rPr>
          <w:b w:val="0"/>
          <w:sz w:val="20"/>
          <w:szCs w:val="20"/>
          <w:lang w:val="en-US"/>
        </w:rPr>
        <w:t>Proximity</w:t>
      </w:r>
      <w:r w:rsidRPr="00290FF7">
        <w:rPr>
          <w:b w:val="0"/>
          <w:sz w:val="20"/>
          <w:szCs w:val="20"/>
        </w:rPr>
        <w:t xml:space="preserve"> </w:t>
      </w:r>
      <w:r w:rsidRPr="00290FF7">
        <w:rPr>
          <w:b w:val="0"/>
          <w:sz w:val="20"/>
          <w:szCs w:val="20"/>
          <w:lang w:val="en-US"/>
        </w:rPr>
        <w:t>Marketing</w:t>
      </w:r>
      <w:r w:rsidRPr="00290FF7">
        <w:rPr>
          <w:b w:val="0"/>
          <w:sz w:val="20"/>
          <w:szCs w:val="20"/>
        </w:rPr>
        <w:t xml:space="preserve"> είναι μέθοδος άμεσου μάρκετινγκ (</w:t>
      </w:r>
      <w:r w:rsidRPr="00290FF7">
        <w:rPr>
          <w:b w:val="0"/>
          <w:sz w:val="20"/>
          <w:szCs w:val="20"/>
          <w:lang w:val="en-US"/>
        </w:rPr>
        <w:t>Direct</w:t>
      </w:r>
      <w:r w:rsidRPr="00290FF7">
        <w:rPr>
          <w:b w:val="0"/>
          <w:sz w:val="20"/>
          <w:szCs w:val="20"/>
        </w:rPr>
        <w:t xml:space="preserve"> </w:t>
      </w:r>
      <w:r w:rsidRPr="00290FF7">
        <w:rPr>
          <w:b w:val="0"/>
          <w:sz w:val="20"/>
          <w:szCs w:val="20"/>
          <w:lang w:val="en-US"/>
        </w:rPr>
        <w:t>Marketing</w:t>
      </w:r>
      <w:r w:rsidRPr="00290FF7">
        <w:rPr>
          <w:b w:val="0"/>
          <w:sz w:val="20"/>
          <w:szCs w:val="20"/>
        </w:rPr>
        <w:t xml:space="preserve">), η οποία εκμεταλλευόμενη τεχνολογίες ασύρματων δικτύων τοπικής εμβέλειας αποστέλλει περιεχόμενο (κειμένου, φωτογραφιών, ήχου κ.λπ.). Το περιεχόμενο αυτό μεταδίδεται σε κινητά τηλέφωνα και συσκευές που υποστηρίζουν </w:t>
      </w:r>
      <w:r w:rsidRPr="00290FF7">
        <w:rPr>
          <w:b w:val="0"/>
          <w:sz w:val="20"/>
          <w:szCs w:val="20"/>
          <w:lang w:val="en-US"/>
        </w:rPr>
        <w:t>Bluetooth</w:t>
      </w:r>
      <w:r w:rsidRPr="00290FF7">
        <w:rPr>
          <w:b w:val="0"/>
          <w:sz w:val="20"/>
          <w:szCs w:val="20"/>
        </w:rPr>
        <w:t xml:space="preserve">, </w:t>
      </w:r>
      <w:proofErr w:type="spellStart"/>
      <w:r w:rsidRPr="00290FF7">
        <w:rPr>
          <w:b w:val="0"/>
          <w:sz w:val="20"/>
          <w:szCs w:val="20"/>
          <w:lang w:val="en-US"/>
        </w:rPr>
        <w:t>Wifi</w:t>
      </w:r>
      <w:proofErr w:type="spellEnd"/>
      <w:r w:rsidRPr="00290FF7">
        <w:rPr>
          <w:b w:val="0"/>
          <w:sz w:val="20"/>
          <w:szCs w:val="20"/>
        </w:rPr>
        <w:t>, ή GPS και τα οποία βρίσκονται στην εμβέλεια του πομπού.</w:t>
      </w:r>
    </w:p>
  </w:footnote>
  <w:footnote w:id="5">
    <w:p w:rsidR="00F17607" w:rsidRPr="00D251AA" w:rsidRDefault="00F17607" w:rsidP="00AB3007">
      <w:pPr>
        <w:pStyle w:val="a4"/>
        <w:rPr>
          <w:rFonts w:ascii="Times New Roman" w:hAnsi="Times New Roman" w:cs="Times New Roman"/>
        </w:rPr>
      </w:pPr>
      <w:r w:rsidRPr="00D251AA">
        <w:rPr>
          <w:rStyle w:val="a5"/>
        </w:rPr>
        <w:footnoteRef/>
      </w:r>
      <w:r w:rsidRPr="00D251AA">
        <w:rPr>
          <w:rFonts w:ascii="Times New Roman" w:hAnsi="Times New Roman" w:cs="Times New Roman"/>
        </w:rPr>
        <w:t xml:space="preserve"> Σε κάποιες αναφορές </w:t>
      </w:r>
      <w:r>
        <w:rPr>
          <w:rFonts w:ascii="Times New Roman" w:hAnsi="Times New Roman" w:cs="Times New Roman"/>
        </w:rPr>
        <w:t>ο</w:t>
      </w:r>
      <w:r w:rsidRPr="00D251AA">
        <w:rPr>
          <w:rFonts w:ascii="Times New Roman" w:hAnsi="Times New Roman" w:cs="Times New Roman"/>
        </w:rPr>
        <w:t xml:space="preserve"> όρος «</w:t>
      </w:r>
      <w:r w:rsidRPr="00D251AA">
        <w:rPr>
          <w:rFonts w:ascii="Times New Roman" w:hAnsi="Times New Roman" w:cs="Times New Roman"/>
          <w:lang w:val="en-US"/>
        </w:rPr>
        <w:t>wearable</w:t>
      </w:r>
      <w:r w:rsidRPr="00D251AA">
        <w:rPr>
          <w:rFonts w:ascii="Times New Roman" w:hAnsi="Times New Roman" w:cs="Times New Roman"/>
        </w:rPr>
        <w:t xml:space="preserve">» μεταφράζονταν ως «φορητό-ά» (ως </w:t>
      </w:r>
      <w:r w:rsidRPr="00D251AA">
        <w:rPr>
          <w:rFonts w:ascii="Times New Roman" w:hAnsi="Times New Roman" w:cs="Times New Roman"/>
          <w:lang w:val="en-US"/>
        </w:rPr>
        <w:t>portable</w:t>
      </w:r>
      <w:r w:rsidRPr="00D251AA">
        <w:rPr>
          <w:rFonts w:ascii="Times New Roman" w:hAnsi="Times New Roman" w:cs="Times New Roman"/>
        </w:rPr>
        <w:t xml:space="preserve"> δηλαδή) αδιαφορώντας για την κυριολεκτική σημασία του ρήματος </w:t>
      </w:r>
      <w:r w:rsidRPr="00D251AA">
        <w:rPr>
          <w:rFonts w:ascii="Times New Roman" w:hAnsi="Times New Roman" w:cs="Times New Roman"/>
          <w:lang w:val="en-US"/>
        </w:rPr>
        <w:t>wear</w:t>
      </w:r>
      <w:r w:rsidRPr="00D251AA">
        <w:rPr>
          <w:rFonts w:ascii="Times New Roman" w:hAnsi="Times New Roman" w:cs="Times New Roman"/>
        </w:rPr>
        <w:t xml:space="preserve">, που σημαίνει φοράω-φορώ και από το οποίο προέρχεται ο όρος </w:t>
      </w:r>
      <w:r w:rsidRPr="00D251AA">
        <w:rPr>
          <w:rFonts w:ascii="Times New Roman" w:hAnsi="Times New Roman" w:cs="Times New Roman"/>
          <w:lang w:val="en-US"/>
        </w:rPr>
        <w:t>wearable</w:t>
      </w:r>
      <w:r w:rsidRPr="00D251AA">
        <w:rPr>
          <w:rFonts w:ascii="Times New Roman" w:hAnsi="Times New Roman" w:cs="Times New Roman"/>
        </w:rPr>
        <w:t xml:space="preserve">.   </w:t>
      </w:r>
    </w:p>
  </w:footnote>
  <w:footnote w:id="6">
    <w:p w:rsidR="00F17607" w:rsidRPr="00694620" w:rsidRDefault="00F17607" w:rsidP="0009723F">
      <w:pPr>
        <w:pStyle w:val="Default"/>
        <w:rPr>
          <w:color w:val="auto"/>
          <w:sz w:val="20"/>
          <w:szCs w:val="20"/>
        </w:rPr>
      </w:pPr>
      <w:r w:rsidRPr="002828B5">
        <w:rPr>
          <w:rStyle w:val="a5"/>
          <w:color w:val="auto"/>
          <w:sz w:val="20"/>
          <w:szCs w:val="20"/>
        </w:rPr>
        <w:footnoteRef/>
      </w:r>
      <w:r w:rsidRPr="002828B5">
        <w:rPr>
          <w:color w:val="auto"/>
          <w:sz w:val="20"/>
          <w:szCs w:val="20"/>
        </w:rPr>
        <w:t xml:space="preserve"> Δείκτης Ψηφιακής Οικονομίας και Κοινωνίας (</w:t>
      </w:r>
      <w:r w:rsidRPr="002828B5">
        <w:rPr>
          <w:color w:val="auto"/>
          <w:sz w:val="20"/>
          <w:szCs w:val="20"/>
          <w:lang w:val="en-US"/>
        </w:rPr>
        <w:t>DESI</w:t>
      </w:r>
      <w:r w:rsidRPr="002828B5">
        <w:rPr>
          <w:color w:val="auto"/>
          <w:sz w:val="20"/>
          <w:szCs w:val="20"/>
        </w:rPr>
        <w:t xml:space="preserve">) 2018, Έκθεση για την Ελλάδα, διαθέσιμο στο </w:t>
      </w:r>
      <w:r w:rsidRPr="002828B5">
        <w:rPr>
          <w:color w:val="auto"/>
          <w:sz w:val="20"/>
          <w:szCs w:val="20"/>
          <w:lang w:val="en-US"/>
        </w:rPr>
        <w:t>el</w:t>
      </w:r>
      <w:r w:rsidRPr="002828B5">
        <w:rPr>
          <w:color w:val="auto"/>
          <w:sz w:val="20"/>
          <w:szCs w:val="20"/>
        </w:rPr>
        <w:t>-</w:t>
      </w:r>
      <w:proofErr w:type="spellStart"/>
      <w:r w:rsidRPr="002828B5">
        <w:rPr>
          <w:color w:val="auto"/>
          <w:sz w:val="20"/>
          <w:szCs w:val="20"/>
          <w:lang w:val="en-US"/>
        </w:rPr>
        <w:t>desi</w:t>
      </w:r>
      <w:proofErr w:type="spellEnd"/>
      <w:r w:rsidRPr="002828B5">
        <w:rPr>
          <w:color w:val="auto"/>
          <w:sz w:val="20"/>
          <w:szCs w:val="20"/>
        </w:rPr>
        <w:t>_2018-</w:t>
      </w:r>
      <w:r w:rsidRPr="002828B5">
        <w:rPr>
          <w:color w:val="auto"/>
          <w:sz w:val="20"/>
          <w:szCs w:val="20"/>
          <w:lang w:val="en-US"/>
        </w:rPr>
        <w:t>country</w:t>
      </w:r>
      <w:r w:rsidRPr="002828B5">
        <w:rPr>
          <w:color w:val="auto"/>
          <w:sz w:val="20"/>
          <w:szCs w:val="20"/>
        </w:rPr>
        <w:t>-</w:t>
      </w:r>
      <w:r w:rsidRPr="002828B5">
        <w:rPr>
          <w:color w:val="auto"/>
          <w:sz w:val="20"/>
          <w:szCs w:val="20"/>
          <w:lang w:val="en-US"/>
        </w:rPr>
        <w:t>profile</w:t>
      </w:r>
      <w:r w:rsidRPr="002828B5">
        <w:rPr>
          <w:color w:val="auto"/>
          <w:sz w:val="20"/>
          <w:szCs w:val="20"/>
        </w:rPr>
        <w:t>-</w:t>
      </w:r>
      <w:proofErr w:type="spellStart"/>
      <w:r w:rsidRPr="002828B5">
        <w:rPr>
          <w:color w:val="auto"/>
          <w:sz w:val="20"/>
          <w:szCs w:val="20"/>
          <w:lang w:val="en-US"/>
        </w:rPr>
        <w:t>lang</w:t>
      </w:r>
      <w:proofErr w:type="spellEnd"/>
      <w:r w:rsidRPr="002828B5">
        <w:rPr>
          <w:color w:val="auto"/>
          <w:sz w:val="20"/>
          <w:szCs w:val="20"/>
        </w:rPr>
        <w:t>_4</w:t>
      </w:r>
      <w:r w:rsidRPr="002828B5">
        <w:rPr>
          <w:color w:val="auto"/>
          <w:sz w:val="20"/>
          <w:szCs w:val="20"/>
          <w:lang w:val="en-US"/>
        </w:rPr>
        <w:t>AA</w:t>
      </w:r>
      <w:r w:rsidRPr="002828B5">
        <w:rPr>
          <w:color w:val="auto"/>
          <w:sz w:val="20"/>
          <w:szCs w:val="20"/>
        </w:rPr>
        <w:t>59</w:t>
      </w:r>
      <w:r w:rsidRPr="002828B5">
        <w:rPr>
          <w:color w:val="auto"/>
          <w:sz w:val="20"/>
          <w:szCs w:val="20"/>
          <w:lang w:val="en-US"/>
        </w:rPr>
        <w:t>C</w:t>
      </w:r>
      <w:r w:rsidRPr="002828B5">
        <w:rPr>
          <w:color w:val="auto"/>
          <w:sz w:val="20"/>
          <w:szCs w:val="20"/>
        </w:rPr>
        <w:t>97-</w:t>
      </w:r>
      <w:r w:rsidRPr="002828B5">
        <w:rPr>
          <w:color w:val="auto"/>
          <w:sz w:val="20"/>
          <w:szCs w:val="20"/>
          <w:lang w:val="en-US"/>
        </w:rPr>
        <w:t>CC</w:t>
      </w:r>
      <w:r w:rsidRPr="002828B5">
        <w:rPr>
          <w:color w:val="auto"/>
          <w:sz w:val="20"/>
          <w:szCs w:val="20"/>
        </w:rPr>
        <w:t>3</w:t>
      </w:r>
      <w:r w:rsidRPr="002828B5">
        <w:rPr>
          <w:color w:val="auto"/>
          <w:sz w:val="20"/>
          <w:szCs w:val="20"/>
          <w:lang w:val="en-US"/>
        </w:rPr>
        <w:t>B</w:t>
      </w:r>
      <w:r w:rsidRPr="002828B5">
        <w:rPr>
          <w:color w:val="auto"/>
          <w:sz w:val="20"/>
          <w:szCs w:val="20"/>
        </w:rPr>
        <w:t>-7</w:t>
      </w:r>
      <w:r w:rsidRPr="002828B5">
        <w:rPr>
          <w:color w:val="auto"/>
          <w:sz w:val="20"/>
          <w:szCs w:val="20"/>
          <w:lang w:val="en-US"/>
        </w:rPr>
        <w:t>C</w:t>
      </w:r>
      <w:r w:rsidRPr="002828B5">
        <w:rPr>
          <w:color w:val="auto"/>
          <w:sz w:val="20"/>
          <w:szCs w:val="20"/>
        </w:rPr>
        <w:t>25-9</w:t>
      </w:r>
      <w:r w:rsidRPr="002828B5">
        <w:rPr>
          <w:color w:val="auto"/>
          <w:sz w:val="20"/>
          <w:szCs w:val="20"/>
          <w:lang w:val="en-US"/>
        </w:rPr>
        <w:t>CE</w:t>
      </w:r>
      <w:r w:rsidRPr="002828B5">
        <w:rPr>
          <w:color w:val="auto"/>
          <w:sz w:val="20"/>
          <w:szCs w:val="20"/>
        </w:rPr>
        <w:t>4</w:t>
      </w:r>
      <w:r w:rsidRPr="002828B5">
        <w:rPr>
          <w:color w:val="auto"/>
          <w:sz w:val="20"/>
          <w:szCs w:val="20"/>
          <w:lang w:val="en-US"/>
        </w:rPr>
        <w:t>F</w:t>
      </w:r>
      <w:r w:rsidRPr="002828B5">
        <w:rPr>
          <w:color w:val="auto"/>
          <w:sz w:val="20"/>
          <w:szCs w:val="20"/>
        </w:rPr>
        <w:t>07248577</w:t>
      </w:r>
      <w:r w:rsidRPr="002828B5">
        <w:rPr>
          <w:color w:val="auto"/>
          <w:sz w:val="20"/>
          <w:szCs w:val="20"/>
          <w:lang w:val="en-US"/>
        </w:rPr>
        <w:t>AD</w:t>
      </w:r>
      <w:r w:rsidRPr="002828B5">
        <w:rPr>
          <w:color w:val="auto"/>
          <w:sz w:val="20"/>
          <w:szCs w:val="20"/>
        </w:rPr>
        <w:t>8_52343.</w:t>
      </w:r>
      <w:proofErr w:type="spellStart"/>
      <w:r w:rsidRPr="002828B5">
        <w:rPr>
          <w:color w:val="auto"/>
          <w:sz w:val="20"/>
          <w:szCs w:val="20"/>
          <w:lang w:val="en-US"/>
        </w:rPr>
        <w:t>pdf</w:t>
      </w:r>
      <w:proofErr w:type="spellEnd"/>
      <w:r w:rsidRPr="002828B5">
        <w:rPr>
          <w:color w:val="auto"/>
          <w:sz w:val="20"/>
          <w:szCs w:val="20"/>
        </w:rPr>
        <w:t xml:space="preserve"> (</w:t>
      </w:r>
      <w:proofErr w:type="spellStart"/>
      <w:r w:rsidRPr="002828B5">
        <w:rPr>
          <w:color w:val="auto"/>
          <w:sz w:val="20"/>
          <w:szCs w:val="20"/>
          <w:lang w:val="en-US"/>
        </w:rPr>
        <w:t>europa</w:t>
      </w:r>
      <w:proofErr w:type="spellEnd"/>
      <w:r w:rsidRPr="002828B5">
        <w:rPr>
          <w:color w:val="auto"/>
          <w:sz w:val="20"/>
          <w:szCs w:val="20"/>
        </w:rPr>
        <w:t>.</w:t>
      </w:r>
      <w:r w:rsidRPr="002828B5">
        <w:rPr>
          <w:color w:val="auto"/>
          <w:sz w:val="20"/>
          <w:szCs w:val="20"/>
          <w:lang w:val="en-US"/>
        </w:rPr>
        <w:t>eu</w:t>
      </w:r>
      <w:r w:rsidRPr="002828B5">
        <w:rPr>
          <w:color w:val="auto"/>
          <w:sz w:val="20"/>
          <w:szCs w:val="20"/>
        </w:rPr>
        <w:t xml:space="preserve">), ημερ. ανάκτ. </w:t>
      </w:r>
      <w:r w:rsidRPr="00694620">
        <w:rPr>
          <w:color w:val="auto"/>
          <w:sz w:val="20"/>
          <w:szCs w:val="20"/>
        </w:rPr>
        <w:t xml:space="preserve">2/11/2020. </w:t>
      </w:r>
    </w:p>
  </w:footnote>
  <w:footnote w:id="7">
    <w:p w:rsidR="00F17607" w:rsidRPr="002828B5" w:rsidRDefault="00F17607" w:rsidP="0009723F">
      <w:pPr>
        <w:pStyle w:val="Default"/>
        <w:rPr>
          <w:color w:val="auto"/>
          <w:sz w:val="20"/>
          <w:szCs w:val="20"/>
        </w:rPr>
      </w:pPr>
      <w:r w:rsidRPr="002828B5">
        <w:rPr>
          <w:rStyle w:val="a5"/>
          <w:color w:val="auto"/>
          <w:sz w:val="20"/>
          <w:szCs w:val="20"/>
        </w:rPr>
        <w:footnoteRef/>
      </w:r>
      <w:r w:rsidRPr="002828B5">
        <w:rPr>
          <w:color w:val="auto"/>
          <w:sz w:val="20"/>
          <w:szCs w:val="20"/>
          <w:lang w:val="en-US"/>
        </w:rPr>
        <w:t xml:space="preserve"> </w:t>
      </w:r>
      <w:proofErr w:type="spellStart"/>
      <w:proofErr w:type="gramStart"/>
      <w:r w:rsidRPr="002828B5">
        <w:rPr>
          <w:color w:val="auto"/>
          <w:sz w:val="20"/>
          <w:szCs w:val="20"/>
          <w:lang w:val="en-US"/>
        </w:rPr>
        <w:t>Akamai</w:t>
      </w:r>
      <w:proofErr w:type="spellEnd"/>
      <w:r w:rsidRPr="002828B5">
        <w:rPr>
          <w:color w:val="auto"/>
          <w:sz w:val="20"/>
          <w:szCs w:val="20"/>
          <w:lang w:val="en-US"/>
        </w:rPr>
        <w:t xml:space="preserve"> Research, “The State of the Internet, Making sense of the new age of information security”, </w:t>
      </w:r>
      <w:r w:rsidRPr="002828B5">
        <w:rPr>
          <w:color w:val="auto"/>
          <w:sz w:val="20"/>
          <w:szCs w:val="20"/>
        </w:rPr>
        <w:t>διαθέσιμο</w:t>
      </w:r>
      <w:r w:rsidRPr="002828B5">
        <w:rPr>
          <w:color w:val="auto"/>
          <w:sz w:val="20"/>
          <w:szCs w:val="20"/>
          <w:lang w:val="en-US"/>
        </w:rPr>
        <w:t xml:space="preserve"> </w:t>
      </w:r>
      <w:r w:rsidRPr="002828B5">
        <w:rPr>
          <w:color w:val="auto"/>
          <w:sz w:val="20"/>
          <w:szCs w:val="20"/>
        </w:rPr>
        <w:t>στο</w:t>
      </w:r>
      <w:r w:rsidRPr="002828B5">
        <w:rPr>
          <w:color w:val="auto"/>
          <w:sz w:val="20"/>
          <w:szCs w:val="20"/>
          <w:lang w:val="en-US"/>
        </w:rPr>
        <w:t xml:space="preserve"> https://www.akamai.com/us/en/multimedia/documents/state-of-the-internet/q1-2017-state-of-the-internet-connectivity-report.pdf, </w:t>
      </w:r>
      <w:r w:rsidRPr="002828B5">
        <w:rPr>
          <w:color w:val="auto"/>
          <w:sz w:val="20"/>
          <w:szCs w:val="20"/>
        </w:rPr>
        <w:t>ημερ</w:t>
      </w:r>
      <w:r w:rsidRPr="002828B5">
        <w:rPr>
          <w:color w:val="auto"/>
          <w:sz w:val="20"/>
          <w:szCs w:val="20"/>
          <w:lang w:val="en-US"/>
        </w:rPr>
        <w:t>.</w:t>
      </w:r>
      <w:proofErr w:type="gramEnd"/>
      <w:r w:rsidRPr="002828B5">
        <w:rPr>
          <w:color w:val="auto"/>
          <w:sz w:val="20"/>
          <w:szCs w:val="20"/>
          <w:lang w:val="en-US"/>
        </w:rPr>
        <w:t xml:space="preserve"> </w:t>
      </w:r>
      <w:r w:rsidRPr="002828B5">
        <w:rPr>
          <w:color w:val="auto"/>
          <w:sz w:val="20"/>
          <w:szCs w:val="20"/>
        </w:rPr>
        <w:t>ανάκτ</w:t>
      </w:r>
      <w:r w:rsidRPr="002828B5">
        <w:rPr>
          <w:color w:val="auto"/>
          <w:sz w:val="20"/>
          <w:szCs w:val="20"/>
          <w:lang w:val="en-US"/>
        </w:rPr>
        <w:t xml:space="preserve">. </w:t>
      </w:r>
      <w:r w:rsidRPr="002828B5">
        <w:rPr>
          <w:color w:val="auto"/>
          <w:sz w:val="20"/>
          <w:szCs w:val="20"/>
        </w:rPr>
        <w:t>2/11/2020.</w:t>
      </w:r>
    </w:p>
  </w:footnote>
  <w:footnote w:id="8">
    <w:p w:rsidR="00F17607" w:rsidRPr="002828B5" w:rsidRDefault="00F17607" w:rsidP="0009723F">
      <w:pPr>
        <w:pStyle w:val="Default"/>
        <w:rPr>
          <w:color w:val="auto"/>
          <w:sz w:val="20"/>
          <w:szCs w:val="20"/>
        </w:rPr>
      </w:pPr>
      <w:r w:rsidRPr="002828B5">
        <w:rPr>
          <w:rStyle w:val="a5"/>
          <w:color w:val="auto"/>
          <w:sz w:val="20"/>
          <w:szCs w:val="20"/>
        </w:rPr>
        <w:footnoteRef/>
      </w:r>
      <w:r w:rsidRPr="002828B5">
        <w:rPr>
          <w:color w:val="auto"/>
          <w:sz w:val="20"/>
          <w:szCs w:val="20"/>
        </w:rPr>
        <w:t xml:space="preserve"> Ο δείκτης </w:t>
      </w:r>
      <w:r w:rsidRPr="002828B5">
        <w:rPr>
          <w:color w:val="auto"/>
          <w:sz w:val="20"/>
          <w:szCs w:val="20"/>
          <w:lang w:val="en-US"/>
        </w:rPr>
        <w:t>DESI</w:t>
      </w:r>
      <w:r w:rsidRPr="002828B5">
        <w:rPr>
          <w:color w:val="auto"/>
          <w:sz w:val="20"/>
          <w:szCs w:val="20"/>
        </w:rPr>
        <w:t xml:space="preserve"> συνοψίζει τους σχετικούς δείκτες για την ψηφιακή απόδοση της Ευρώπης και παρακολουθεί την εξέλιξη των κρατών-μελών της στην ψηφιακή ανταγωνιστικότητα. Πιο συγκεκριμένα, ο γενικός δείκτης DESI υπολογίζεται ως ο σταθμισμένος μέσος όρος των πέντε κύριων διαστάσεων που είναι η </w:t>
      </w:r>
      <w:r>
        <w:rPr>
          <w:color w:val="auto"/>
          <w:sz w:val="20"/>
          <w:szCs w:val="20"/>
        </w:rPr>
        <w:t>σ</w:t>
      </w:r>
      <w:r w:rsidRPr="002828B5">
        <w:rPr>
          <w:color w:val="auto"/>
          <w:sz w:val="20"/>
          <w:szCs w:val="20"/>
        </w:rPr>
        <w:t>υνδεσιμότητα στο διαδίκτυο (25%), το ανθρώπι</w:t>
      </w:r>
      <w:r>
        <w:rPr>
          <w:color w:val="auto"/>
          <w:sz w:val="20"/>
          <w:szCs w:val="20"/>
        </w:rPr>
        <w:t>νο κεφάλαιο (25%), η χρήση του δ</w:t>
      </w:r>
      <w:r w:rsidRPr="002828B5">
        <w:rPr>
          <w:color w:val="auto"/>
          <w:sz w:val="20"/>
          <w:szCs w:val="20"/>
        </w:rPr>
        <w:t>ιαδικτύου (15%), η ενσωμάτωση της ψηφιακής τεχνολογίας (20%) και οι ψηφιακές δημόσιες υπηρεσίες που παρέχονται στο ελληνικό κοινό (15%).</w:t>
      </w:r>
    </w:p>
  </w:footnote>
  <w:footnote w:id="9">
    <w:p w:rsidR="00F17607" w:rsidRPr="002828B5" w:rsidRDefault="00F17607" w:rsidP="0009723F">
      <w:pPr>
        <w:pStyle w:val="a4"/>
        <w:rPr>
          <w:rFonts w:ascii="Times New Roman" w:hAnsi="Times New Roman" w:cs="Times New Roman"/>
          <w:lang w:val="en-US"/>
        </w:rPr>
      </w:pPr>
      <w:r w:rsidRPr="002828B5">
        <w:rPr>
          <w:rStyle w:val="a5"/>
          <w:rFonts w:ascii="Times New Roman" w:hAnsi="Times New Roman" w:cs="Times New Roman"/>
        </w:rPr>
        <w:footnoteRef/>
      </w:r>
      <w:r w:rsidRPr="002828B5">
        <w:rPr>
          <w:rFonts w:ascii="Times New Roman" w:hAnsi="Times New Roman" w:cs="Times New Roman"/>
          <w:lang w:val="en-US"/>
        </w:rPr>
        <w:t xml:space="preserve"> </w:t>
      </w:r>
      <w:proofErr w:type="gramStart"/>
      <w:r w:rsidRPr="002828B5">
        <w:rPr>
          <w:rFonts w:ascii="Times New Roman" w:hAnsi="Times New Roman" w:cs="Times New Roman"/>
          <w:lang w:val="en-US"/>
        </w:rPr>
        <w:t xml:space="preserve">World Bank, Gross domestic product 2018, </w:t>
      </w:r>
      <w:r w:rsidRPr="002828B5">
        <w:rPr>
          <w:rFonts w:ascii="Times New Roman" w:hAnsi="Times New Roman" w:cs="Times New Roman"/>
        </w:rPr>
        <w:t>διαθέσιμο</w:t>
      </w:r>
      <w:r w:rsidRPr="002828B5">
        <w:rPr>
          <w:rFonts w:ascii="Times New Roman" w:hAnsi="Times New Roman" w:cs="Times New Roman"/>
          <w:lang w:val="en-US"/>
        </w:rPr>
        <w:t xml:space="preserve"> </w:t>
      </w:r>
      <w:r w:rsidRPr="002828B5">
        <w:rPr>
          <w:rFonts w:ascii="Times New Roman" w:hAnsi="Times New Roman" w:cs="Times New Roman"/>
        </w:rPr>
        <w:t>στο</w:t>
      </w:r>
      <w:r w:rsidRPr="006A64FC">
        <w:rPr>
          <w:rFonts w:ascii="Times New Roman" w:hAnsi="Times New Roman" w:cs="Times New Roman"/>
          <w:lang w:val="en-US"/>
        </w:rPr>
        <w:t xml:space="preserve"> </w:t>
      </w:r>
      <w:r w:rsidRPr="002828B5">
        <w:rPr>
          <w:rFonts w:ascii="Times New Roman" w:hAnsi="Times New Roman" w:cs="Times New Roman"/>
          <w:lang w:val="en-US"/>
        </w:rPr>
        <w:t>http://databank.worldbank.org/data/download/GDP.pdf</w:t>
      </w:r>
      <w:r>
        <w:rPr>
          <w:rFonts w:ascii="Times New Roman" w:hAnsi="Times New Roman" w:cs="Times New Roman"/>
          <w:lang w:val="en-US"/>
        </w:rPr>
        <w:t>,</w:t>
      </w:r>
      <w:r w:rsidRPr="002828B5">
        <w:rPr>
          <w:rFonts w:ascii="Times New Roman" w:hAnsi="Times New Roman" w:cs="Times New Roman"/>
          <w:lang w:val="en-US"/>
        </w:rPr>
        <w:t xml:space="preserve"> </w:t>
      </w:r>
      <w:r w:rsidRPr="002828B5">
        <w:rPr>
          <w:rFonts w:ascii="Times New Roman" w:hAnsi="Times New Roman" w:cs="Times New Roman"/>
        </w:rPr>
        <w:t>ημερ</w:t>
      </w:r>
      <w:r w:rsidRPr="00086CBC">
        <w:rPr>
          <w:rFonts w:ascii="Times New Roman" w:hAnsi="Times New Roman" w:cs="Times New Roman"/>
          <w:lang w:val="en-US"/>
        </w:rPr>
        <w:t>.</w:t>
      </w:r>
      <w:proofErr w:type="gramEnd"/>
      <w:r w:rsidRPr="00086CBC">
        <w:rPr>
          <w:rFonts w:ascii="Times New Roman" w:hAnsi="Times New Roman" w:cs="Times New Roman"/>
          <w:lang w:val="en-US"/>
        </w:rPr>
        <w:t xml:space="preserve"> </w:t>
      </w:r>
      <w:r w:rsidRPr="002828B5">
        <w:rPr>
          <w:rFonts w:ascii="Times New Roman" w:hAnsi="Times New Roman" w:cs="Times New Roman"/>
        </w:rPr>
        <w:t>ανάκτ</w:t>
      </w:r>
      <w:r w:rsidRPr="00086CBC">
        <w:rPr>
          <w:rFonts w:ascii="Times New Roman" w:hAnsi="Times New Roman" w:cs="Times New Roman"/>
          <w:lang w:val="en-US"/>
        </w:rPr>
        <w:t xml:space="preserve">. </w:t>
      </w:r>
      <w:r w:rsidRPr="00717CA9">
        <w:rPr>
          <w:rFonts w:ascii="Times New Roman" w:hAnsi="Times New Roman" w:cs="Times New Roman"/>
          <w:lang w:val="en-US"/>
        </w:rPr>
        <w:t>2/11/2020.</w:t>
      </w:r>
    </w:p>
  </w:footnote>
  <w:footnote w:id="10">
    <w:p w:rsidR="00F17607" w:rsidRPr="002828B5" w:rsidRDefault="00F17607" w:rsidP="0009723F">
      <w:pPr>
        <w:spacing w:after="0" w:line="240" w:lineRule="auto"/>
        <w:rPr>
          <w:rFonts w:ascii="Times New Roman" w:eastAsia="Times New Roman" w:hAnsi="Times New Roman" w:cs="Times New Roman"/>
          <w:sz w:val="20"/>
          <w:szCs w:val="20"/>
          <w:lang w:eastAsia="el-GR"/>
        </w:rPr>
      </w:pPr>
      <w:r w:rsidRPr="002828B5">
        <w:rPr>
          <w:rStyle w:val="a5"/>
          <w:rFonts w:ascii="Times New Roman" w:hAnsi="Times New Roman" w:cs="Times New Roman"/>
          <w:sz w:val="20"/>
          <w:szCs w:val="20"/>
        </w:rPr>
        <w:footnoteRef/>
      </w:r>
      <w:r w:rsidRPr="002828B5">
        <w:rPr>
          <w:rFonts w:ascii="Times New Roman" w:hAnsi="Times New Roman" w:cs="Times New Roman"/>
          <w:sz w:val="20"/>
          <w:szCs w:val="20"/>
          <w:lang w:val="en-US"/>
        </w:rPr>
        <w:t xml:space="preserve"> Hellenic Statistical Authority, </w:t>
      </w:r>
      <w:r w:rsidRPr="002828B5">
        <w:rPr>
          <w:rFonts w:ascii="Times New Roman" w:hAnsi="Times New Roman" w:cs="Times New Roman"/>
          <w:sz w:val="20"/>
          <w:szCs w:val="20"/>
        </w:rPr>
        <w:t>διαθέσιμο</w:t>
      </w:r>
      <w:r w:rsidRPr="002828B5">
        <w:rPr>
          <w:rFonts w:ascii="Times New Roman" w:hAnsi="Times New Roman" w:cs="Times New Roman"/>
          <w:sz w:val="20"/>
          <w:szCs w:val="20"/>
          <w:lang w:val="en-US"/>
        </w:rPr>
        <w:t xml:space="preserve"> </w:t>
      </w:r>
      <w:r w:rsidRPr="002828B5">
        <w:rPr>
          <w:rFonts w:ascii="Times New Roman" w:hAnsi="Times New Roman" w:cs="Times New Roman"/>
          <w:sz w:val="20"/>
          <w:szCs w:val="20"/>
        </w:rPr>
        <w:t>στο</w:t>
      </w:r>
      <w:r w:rsidRPr="002828B5">
        <w:rPr>
          <w:rFonts w:ascii="Times New Roman" w:hAnsi="Times New Roman" w:cs="Times New Roman"/>
          <w:sz w:val="20"/>
          <w:szCs w:val="20"/>
          <w:lang w:val="en-US"/>
        </w:rPr>
        <w:t xml:space="preserve"> https://www.statistics.gr/, </w:t>
      </w:r>
      <w:r w:rsidRPr="002828B5">
        <w:rPr>
          <w:rFonts w:ascii="Times New Roman" w:eastAsia="Times New Roman" w:hAnsi="Times New Roman" w:cs="Times New Roman"/>
          <w:sz w:val="20"/>
          <w:szCs w:val="20"/>
          <w:lang w:eastAsia="el-GR"/>
        </w:rPr>
        <w:t>ημερ</w:t>
      </w:r>
      <w:r w:rsidRPr="002828B5">
        <w:rPr>
          <w:rFonts w:ascii="Times New Roman" w:eastAsia="Times New Roman" w:hAnsi="Times New Roman" w:cs="Times New Roman"/>
          <w:sz w:val="20"/>
          <w:szCs w:val="20"/>
          <w:lang w:val="en-US" w:eastAsia="el-GR"/>
        </w:rPr>
        <w:t xml:space="preserve">. </w:t>
      </w:r>
      <w:r w:rsidRPr="002828B5">
        <w:rPr>
          <w:rFonts w:ascii="Times New Roman" w:eastAsia="Times New Roman" w:hAnsi="Times New Roman" w:cs="Times New Roman"/>
          <w:sz w:val="20"/>
          <w:szCs w:val="20"/>
          <w:lang w:eastAsia="el-GR"/>
        </w:rPr>
        <w:t>ανάκτ</w:t>
      </w:r>
      <w:r w:rsidRPr="002828B5">
        <w:rPr>
          <w:rFonts w:ascii="Times New Roman" w:eastAsia="Times New Roman" w:hAnsi="Times New Roman" w:cs="Times New Roman"/>
          <w:sz w:val="20"/>
          <w:szCs w:val="20"/>
          <w:lang w:val="en-US" w:eastAsia="el-GR"/>
        </w:rPr>
        <w:t xml:space="preserve">. </w:t>
      </w:r>
      <w:r w:rsidRPr="002828B5">
        <w:rPr>
          <w:rFonts w:ascii="Times New Roman" w:eastAsia="Times New Roman" w:hAnsi="Times New Roman" w:cs="Times New Roman"/>
          <w:sz w:val="20"/>
          <w:szCs w:val="20"/>
          <w:lang w:eastAsia="el-GR"/>
        </w:rPr>
        <w:t>16/4/2019.</w:t>
      </w:r>
    </w:p>
  </w:footnote>
  <w:footnote w:id="11">
    <w:p w:rsidR="00F17607" w:rsidRPr="001A30E4" w:rsidRDefault="00F17607" w:rsidP="0009723F">
      <w:pPr>
        <w:spacing w:after="0" w:line="240" w:lineRule="auto"/>
        <w:rPr>
          <w:rFonts w:ascii="Times New Roman" w:hAnsi="Times New Roman" w:cs="Times New Roman"/>
          <w:sz w:val="20"/>
          <w:szCs w:val="20"/>
        </w:rPr>
      </w:pPr>
      <w:r w:rsidRPr="002828B5">
        <w:rPr>
          <w:rStyle w:val="a5"/>
          <w:rFonts w:ascii="Times New Roman" w:hAnsi="Times New Roman" w:cs="Times New Roman"/>
          <w:sz w:val="20"/>
          <w:szCs w:val="20"/>
        </w:rPr>
        <w:footnoteRef/>
      </w:r>
      <w:r w:rsidRPr="002828B5">
        <w:rPr>
          <w:rFonts w:ascii="Times New Roman" w:hAnsi="Times New Roman" w:cs="Times New Roman"/>
          <w:sz w:val="20"/>
          <w:szCs w:val="20"/>
        </w:rPr>
        <w:t xml:space="preserve"> Αξίζει να αναφέρουμε εδώ πως μελέτη του 2017 που έγινε από το Σύνδεσμο Επιχειρήσεων και Βιομηχανιών (ΣΕΒ) καταλήγει στο συμπέρασμα ότι η ψηφιακή ωριμότητα της Ελλάδας στα επόμενα χρόνια θα μπορούσε να προκαλέσει άνοδο του εθνικού ΑΕΠ κατά 2,6% με 4% έως το 2021, δηλαδή, 4,9 με 7,6 εκατομμύρια ευρώ, γεγονός που θα οδηγούσε στη δημιουργία περισσότερων από 50.000 νέων θέσεων εργασίας – </w:t>
      </w:r>
      <w:r w:rsidRPr="0083076A">
        <w:rPr>
          <w:rFonts w:ascii="Times New Roman" w:hAnsi="Times New Roman" w:cs="Times New Roman"/>
          <w:sz w:val="20"/>
          <w:szCs w:val="20"/>
        </w:rPr>
        <w:t xml:space="preserve">βλέπε </w:t>
      </w:r>
      <w:r w:rsidRPr="0083076A">
        <w:rPr>
          <w:rFonts w:ascii="Times New Roman" w:hAnsi="Times New Roman" w:cs="Times New Roman"/>
          <w:sz w:val="20"/>
          <w:szCs w:val="20"/>
          <w:lang w:val="en-US"/>
        </w:rPr>
        <w:t>Accenture</w:t>
      </w:r>
      <w:r w:rsidRPr="0083076A">
        <w:rPr>
          <w:rFonts w:ascii="Times New Roman" w:hAnsi="Times New Roman" w:cs="Times New Roman"/>
          <w:sz w:val="20"/>
          <w:szCs w:val="20"/>
        </w:rPr>
        <w:t xml:space="preserve"> - “Ψηφιακή Ελλάδα: ο δρόμος προς την ανάπτυξη”, διαθέσιμο στο </w:t>
      </w:r>
      <w:r w:rsidRPr="0083076A">
        <w:rPr>
          <w:rFonts w:ascii="Times New Roman" w:hAnsi="Times New Roman" w:cs="Times New Roman"/>
          <w:sz w:val="20"/>
          <w:szCs w:val="20"/>
          <w:lang w:val="en-US"/>
        </w:rPr>
        <w:t>Digital</w:t>
      </w:r>
      <w:r w:rsidRPr="0083076A">
        <w:rPr>
          <w:rFonts w:ascii="Times New Roman" w:hAnsi="Times New Roman" w:cs="Times New Roman"/>
          <w:sz w:val="20"/>
          <w:szCs w:val="20"/>
        </w:rPr>
        <w:t>_</w:t>
      </w:r>
      <w:r w:rsidRPr="0083076A">
        <w:rPr>
          <w:rFonts w:ascii="Times New Roman" w:hAnsi="Times New Roman" w:cs="Times New Roman"/>
          <w:sz w:val="20"/>
          <w:szCs w:val="20"/>
          <w:lang w:val="en-US"/>
        </w:rPr>
        <w:t>Greece</w:t>
      </w:r>
      <w:r w:rsidRPr="0083076A">
        <w:rPr>
          <w:rFonts w:ascii="Times New Roman" w:hAnsi="Times New Roman" w:cs="Times New Roman"/>
          <w:sz w:val="20"/>
          <w:szCs w:val="20"/>
        </w:rPr>
        <w:t>_060517_</w:t>
      </w:r>
      <w:r w:rsidRPr="0083076A">
        <w:rPr>
          <w:rFonts w:ascii="Times New Roman" w:hAnsi="Times New Roman" w:cs="Times New Roman"/>
          <w:sz w:val="20"/>
          <w:szCs w:val="20"/>
          <w:lang w:val="en-US"/>
        </w:rPr>
        <w:t>full</w:t>
      </w:r>
      <w:r w:rsidRPr="0083076A">
        <w:rPr>
          <w:rFonts w:ascii="Times New Roman" w:hAnsi="Times New Roman" w:cs="Times New Roman"/>
          <w:sz w:val="20"/>
          <w:szCs w:val="20"/>
        </w:rPr>
        <w:t>_</w:t>
      </w:r>
      <w:r w:rsidRPr="0083076A">
        <w:rPr>
          <w:rFonts w:ascii="Times New Roman" w:hAnsi="Times New Roman" w:cs="Times New Roman"/>
          <w:sz w:val="20"/>
          <w:szCs w:val="20"/>
          <w:lang w:val="en-US"/>
        </w:rPr>
        <w:t>hi</w:t>
      </w:r>
      <w:r w:rsidRPr="0083076A">
        <w:rPr>
          <w:rFonts w:ascii="Times New Roman" w:hAnsi="Times New Roman" w:cs="Times New Roman"/>
          <w:sz w:val="20"/>
          <w:szCs w:val="20"/>
        </w:rPr>
        <w:t>_</w:t>
      </w:r>
      <w:r w:rsidRPr="0083076A">
        <w:rPr>
          <w:rFonts w:ascii="Times New Roman" w:hAnsi="Times New Roman" w:cs="Times New Roman"/>
          <w:sz w:val="20"/>
          <w:szCs w:val="20"/>
          <w:lang w:val="en-US"/>
        </w:rPr>
        <w:t>res</w:t>
      </w:r>
      <w:r w:rsidRPr="0083076A">
        <w:rPr>
          <w:rFonts w:ascii="Times New Roman" w:hAnsi="Times New Roman" w:cs="Times New Roman"/>
          <w:sz w:val="20"/>
          <w:szCs w:val="20"/>
        </w:rPr>
        <w:t>.</w:t>
      </w:r>
      <w:proofErr w:type="spellStart"/>
      <w:r w:rsidRPr="0083076A">
        <w:rPr>
          <w:rFonts w:ascii="Times New Roman" w:hAnsi="Times New Roman" w:cs="Times New Roman"/>
          <w:sz w:val="20"/>
          <w:szCs w:val="20"/>
          <w:lang w:val="en-US"/>
        </w:rPr>
        <w:t>pdf</w:t>
      </w:r>
      <w:proofErr w:type="spellEnd"/>
      <w:r w:rsidRPr="0083076A">
        <w:rPr>
          <w:rFonts w:ascii="Times New Roman" w:hAnsi="Times New Roman" w:cs="Times New Roman"/>
          <w:sz w:val="20"/>
          <w:szCs w:val="20"/>
        </w:rPr>
        <w:t xml:space="preserve"> (</w:t>
      </w:r>
      <w:proofErr w:type="spellStart"/>
      <w:r w:rsidRPr="0083076A">
        <w:rPr>
          <w:rFonts w:ascii="Times New Roman" w:hAnsi="Times New Roman" w:cs="Times New Roman"/>
          <w:sz w:val="20"/>
          <w:szCs w:val="20"/>
          <w:lang w:val="en-US"/>
        </w:rPr>
        <w:t>sev</w:t>
      </w:r>
      <w:proofErr w:type="spellEnd"/>
      <w:r w:rsidRPr="0083076A">
        <w:rPr>
          <w:rFonts w:ascii="Times New Roman" w:hAnsi="Times New Roman" w:cs="Times New Roman"/>
          <w:sz w:val="20"/>
          <w:szCs w:val="20"/>
        </w:rPr>
        <w:t>.</w:t>
      </w:r>
      <w:r w:rsidRPr="0083076A">
        <w:rPr>
          <w:rFonts w:ascii="Times New Roman" w:hAnsi="Times New Roman" w:cs="Times New Roman"/>
          <w:sz w:val="20"/>
          <w:szCs w:val="20"/>
          <w:lang w:val="en-US"/>
        </w:rPr>
        <w:t>org</w:t>
      </w:r>
      <w:r w:rsidRPr="0083076A">
        <w:rPr>
          <w:rFonts w:ascii="Times New Roman" w:hAnsi="Times New Roman" w:cs="Times New Roman"/>
          <w:sz w:val="20"/>
          <w:szCs w:val="20"/>
        </w:rPr>
        <w:t>.</w:t>
      </w:r>
      <w:proofErr w:type="spellStart"/>
      <w:r w:rsidRPr="0083076A">
        <w:rPr>
          <w:rFonts w:ascii="Times New Roman" w:hAnsi="Times New Roman" w:cs="Times New Roman"/>
          <w:sz w:val="20"/>
          <w:szCs w:val="20"/>
          <w:lang w:val="en-US"/>
        </w:rPr>
        <w:t>gr</w:t>
      </w:r>
      <w:proofErr w:type="spellEnd"/>
      <w:r w:rsidRPr="0083076A">
        <w:rPr>
          <w:rFonts w:ascii="Times New Roman" w:hAnsi="Times New Roman" w:cs="Times New Roman"/>
          <w:sz w:val="20"/>
          <w:szCs w:val="20"/>
        </w:rPr>
        <w:t xml:space="preserve">), </w:t>
      </w:r>
      <w:r w:rsidRPr="0083076A">
        <w:rPr>
          <w:rFonts w:ascii="Times New Roman" w:hAnsi="Times New Roman" w:cs="Times New Roman"/>
          <w:sz w:val="20"/>
          <w:szCs w:val="20"/>
          <w:lang w:val="en-US"/>
        </w:rPr>
        <w:t>retrieved</w:t>
      </w:r>
      <w:r w:rsidRPr="0083076A">
        <w:rPr>
          <w:rFonts w:ascii="Times New Roman" w:hAnsi="Times New Roman" w:cs="Times New Roman"/>
          <w:sz w:val="20"/>
          <w:szCs w:val="20"/>
        </w:rPr>
        <w:t xml:space="preserve"> </w:t>
      </w:r>
      <w:r w:rsidRPr="0083076A">
        <w:rPr>
          <w:rFonts w:ascii="Times New Roman" w:hAnsi="Times New Roman" w:cs="Times New Roman"/>
          <w:sz w:val="20"/>
          <w:szCs w:val="20"/>
          <w:lang w:val="en-US"/>
        </w:rPr>
        <w:t>at</w:t>
      </w:r>
      <w:r w:rsidRPr="0083076A">
        <w:rPr>
          <w:rFonts w:ascii="Times New Roman" w:hAnsi="Times New Roman" w:cs="Times New Roman"/>
          <w:sz w:val="20"/>
          <w:szCs w:val="20"/>
        </w:rPr>
        <w:t xml:space="preserve"> 2/11/2020.</w:t>
      </w:r>
    </w:p>
  </w:footnote>
  <w:footnote w:id="12">
    <w:p w:rsidR="00F17607" w:rsidRPr="002828B5" w:rsidRDefault="00F17607" w:rsidP="00A75D28">
      <w:pPr>
        <w:pStyle w:val="a4"/>
        <w:rPr>
          <w:rFonts w:ascii="Times New Roman" w:hAnsi="Times New Roman" w:cs="Times New Roman"/>
        </w:rPr>
      </w:pPr>
      <w:r w:rsidRPr="002828B5">
        <w:rPr>
          <w:rStyle w:val="a5"/>
          <w:rFonts w:ascii="Times New Roman" w:hAnsi="Times New Roman" w:cs="Times New Roman"/>
        </w:rPr>
        <w:footnoteRef/>
      </w:r>
      <w:r w:rsidRPr="002828B5">
        <w:rPr>
          <w:rFonts w:ascii="Times New Roman" w:hAnsi="Times New Roman" w:cs="Times New Roman"/>
          <w:lang w:val="en-US"/>
        </w:rPr>
        <w:t xml:space="preserve"> Cox Ian &amp; Moyer Kristin, 2018, “Digital Business Transformation: Closing the Gap </w:t>
      </w:r>
      <w:proofErr w:type="gramStart"/>
      <w:r w:rsidRPr="002828B5">
        <w:rPr>
          <w:rFonts w:ascii="Times New Roman" w:hAnsi="Times New Roman" w:cs="Times New Roman"/>
          <w:lang w:val="en-US"/>
        </w:rPr>
        <w:t>Between</w:t>
      </w:r>
      <w:proofErr w:type="gramEnd"/>
      <w:r w:rsidRPr="002828B5">
        <w:rPr>
          <w:rFonts w:ascii="Times New Roman" w:hAnsi="Times New Roman" w:cs="Times New Roman"/>
          <w:lang w:val="en-US"/>
        </w:rPr>
        <w:t xml:space="preserve"> Ambition and Reality”, </w:t>
      </w:r>
      <w:r w:rsidRPr="002828B5">
        <w:rPr>
          <w:rFonts w:ascii="Times New Roman" w:hAnsi="Times New Roman" w:cs="Times New Roman"/>
        </w:rPr>
        <w:t>διαθέσιμο</w:t>
      </w:r>
      <w:r w:rsidRPr="002828B5">
        <w:rPr>
          <w:rFonts w:ascii="Times New Roman" w:hAnsi="Times New Roman" w:cs="Times New Roman"/>
          <w:lang w:val="en-US"/>
        </w:rPr>
        <w:t xml:space="preserve"> </w:t>
      </w:r>
      <w:r w:rsidRPr="002828B5">
        <w:rPr>
          <w:rFonts w:ascii="Times New Roman" w:hAnsi="Times New Roman" w:cs="Times New Roman"/>
        </w:rPr>
        <w:t>στο</w:t>
      </w:r>
      <w:r w:rsidRPr="002828B5">
        <w:rPr>
          <w:rFonts w:ascii="Times New Roman" w:hAnsi="Times New Roman" w:cs="Times New Roman"/>
          <w:lang w:val="en-US"/>
        </w:rPr>
        <w:t xml:space="preserve"> https://www.statista.com/statistics/1101442/iot-number-of-connected-devices-worldwide/, </w:t>
      </w:r>
      <w:r w:rsidRPr="002828B5">
        <w:rPr>
          <w:rFonts w:ascii="Times New Roman" w:hAnsi="Times New Roman" w:cs="Times New Roman"/>
        </w:rPr>
        <w:t>ημερ</w:t>
      </w:r>
      <w:r w:rsidRPr="002828B5">
        <w:rPr>
          <w:rFonts w:ascii="Times New Roman" w:hAnsi="Times New Roman" w:cs="Times New Roman"/>
          <w:lang w:val="en-US"/>
        </w:rPr>
        <w:t xml:space="preserve">. </w:t>
      </w:r>
      <w:r w:rsidRPr="002828B5">
        <w:rPr>
          <w:rFonts w:ascii="Times New Roman" w:hAnsi="Times New Roman" w:cs="Times New Roman"/>
        </w:rPr>
        <w:t>ανάκτ</w:t>
      </w:r>
      <w:r w:rsidRPr="002828B5">
        <w:rPr>
          <w:rFonts w:ascii="Times New Roman" w:hAnsi="Times New Roman" w:cs="Times New Roman"/>
          <w:lang w:val="en-US"/>
        </w:rPr>
        <w:t xml:space="preserve">. </w:t>
      </w:r>
      <w:r w:rsidRPr="002828B5">
        <w:rPr>
          <w:rFonts w:ascii="Times New Roman" w:hAnsi="Times New Roman" w:cs="Times New Roman"/>
        </w:rPr>
        <w:t>25/11/2020.</w:t>
      </w:r>
      <w:r w:rsidRPr="002828B5">
        <w:rPr>
          <w:rFonts w:ascii="Times New Roman" w:hAnsi="Times New Roman" w:cs="Times New Roman"/>
          <w:shd w:val="clear" w:color="auto" w:fill="FFFFFF"/>
        </w:rPr>
        <w:t xml:space="preserve">  </w:t>
      </w:r>
    </w:p>
  </w:footnote>
  <w:footnote w:id="13">
    <w:p w:rsidR="00F17607" w:rsidRPr="002828B5" w:rsidRDefault="00F17607" w:rsidP="002F7392">
      <w:pPr>
        <w:pStyle w:val="a4"/>
        <w:rPr>
          <w:rFonts w:ascii="Times New Roman" w:hAnsi="Times New Roman" w:cs="Times New Roman"/>
        </w:rPr>
      </w:pPr>
      <w:r w:rsidRPr="002828B5">
        <w:rPr>
          <w:rStyle w:val="a5"/>
          <w:rFonts w:ascii="Times New Roman" w:hAnsi="Times New Roman" w:cs="Times New Roman"/>
        </w:rPr>
        <w:footnoteRef/>
      </w:r>
      <w:r w:rsidRPr="002828B5">
        <w:rPr>
          <w:rFonts w:ascii="Times New Roman" w:hAnsi="Times New Roman" w:cs="Times New Roman"/>
        </w:rPr>
        <w:t xml:space="preserve"> Για παράδειγμα, η είσοδος της </w:t>
      </w:r>
      <w:r w:rsidRPr="002828B5">
        <w:rPr>
          <w:rFonts w:ascii="Times New Roman" w:hAnsi="Times New Roman" w:cs="Times New Roman"/>
          <w:lang w:val="en-US"/>
        </w:rPr>
        <w:t>Uber</w:t>
      </w:r>
      <w:r w:rsidRPr="002828B5">
        <w:rPr>
          <w:rFonts w:ascii="Times New Roman" w:hAnsi="Times New Roman" w:cs="Times New Roman"/>
        </w:rPr>
        <w:t xml:space="preserve"> στην ιδιωτικ</w:t>
      </w:r>
      <w:r>
        <w:rPr>
          <w:rFonts w:ascii="Times New Roman" w:hAnsi="Times New Roman" w:cs="Times New Roman"/>
        </w:rPr>
        <w:t xml:space="preserve">ού </w:t>
      </w:r>
      <w:r w:rsidRPr="002828B5">
        <w:rPr>
          <w:rFonts w:ascii="Times New Roman" w:hAnsi="Times New Roman" w:cs="Times New Roman"/>
        </w:rPr>
        <w:t>τύπου αστική συγκοινωνία (ή μετακίνηση) επηρέασε τον τρόπο λειτουργίας των ταξί (καθώς και τα γραφεία ενοικίασης αυτοκινήτων, μηχανών και ποδηλάτων) αναγκάζοντάς τα να ενσωματώσουν στο επιχειρηματικό τους μοντέλο παρόμοια τεχνολογία (</w:t>
      </w:r>
      <w:r w:rsidRPr="002828B5">
        <w:rPr>
          <w:rFonts w:ascii="Times New Roman" w:hAnsi="Times New Roman" w:cs="Times New Roman"/>
          <w:lang w:val="en-US"/>
        </w:rPr>
        <w:t>Taxi</w:t>
      </w:r>
      <w:r w:rsidRPr="002828B5">
        <w:rPr>
          <w:rFonts w:ascii="Times New Roman" w:hAnsi="Times New Roman" w:cs="Times New Roman"/>
        </w:rPr>
        <w:t xml:space="preserve"> </w:t>
      </w:r>
      <w:r w:rsidRPr="002828B5">
        <w:rPr>
          <w:rFonts w:ascii="Times New Roman" w:hAnsi="Times New Roman" w:cs="Times New Roman"/>
          <w:lang w:val="en-US"/>
        </w:rPr>
        <w:t>Bit</w:t>
      </w:r>
      <w:r w:rsidRPr="002828B5">
        <w:rPr>
          <w:rFonts w:ascii="Times New Roman" w:hAnsi="Times New Roman" w:cs="Times New Roman"/>
        </w:rPr>
        <w:t xml:space="preserve">). Ωστόσο, λίγο μετά, λόγω του ισχύοντος καθεστώτος αδειοδότησης της κυκλοφορίας των ταξί αλλά και του κόστους διαδρομής που ορίζονταν από το Υπουργείο Μεταφορών, η λειτουργία της </w:t>
      </w:r>
      <w:r w:rsidRPr="002828B5">
        <w:rPr>
          <w:rFonts w:ascii="Times New Roman" w:hAnsi="Times New Roman" w:cs="Times New Roman"/>
          <w:lang w:val="en-US"/>
        </w:rPr>
        <w:t>Uber</w:t>
      </w:r>
      <w:r w:rsidRPr="002828B5">
        <w:rPr>
          <w:rFonts w:ascii="Times New Roman" w:hAnsi="Times New Roman" w:cs="Times New Roman"/>
        </w:rPr>
        <w:t xml:space="preserve"> στην Ελλάδα θεωρήθηκε αθέμιτος ανταγωνισμός (απέναντι στα κίτρινα ταξί της Αθήνας) και απαγορεύτηκε .          </w:t>
      </w:r>
    </w:p>
  </w:footnote>
  <w:footnote w:id="14">
    <w:p w:rsidR="00F17607" w:rsidRPr="00127ACE" w:rsidRDefault="00F17607" w:rsidP="002F7392">
      <w:pPr>
        <w:pStyle w:val="a4"/>
        <w:rPr>
          <w:rFonts w:ascii="Times New Roman" w:hAnsi="Times New Roman" w:cs="Times New Roman"/>
        </w:rPr>
      </w:pPr>
      <w:r w:rsidRPr="002828B5">
        <w:rPr>
          <w:rStyle w:val="a5"/>
          <w:rFonts w:ascii="Times New Roman" w:hAnsi="Times New Roman" w:cs="Times New Roman"/>
        </w:rPr>
        <w:footnoteRef/>
      </w:r>
      <w:r w:rsidRPr="00A1417D">
        <w:rPr>
          <w:rFonts w:ascii="Times New Roman" w:hAnsi="Times New Roman" w:cs="Times New Roman"/>
          <w:lang w:val="en-US"/>
        </w:rPr>
        <w:t xml:space="preserve"> </w:t>
      </w:r>
      <w:r w:rsidRPr="002828B5">
        <w:rPr>
          <w:rFonts w:ascii="Times New Roman" w:hAnsi="Times New Roman" w:cs="Times New Roman"/>
          <w:lang w:val="en-US"/>
        </w:rPr>
        <w:t xml:space="preserve">Davenport H. Thomas &amp; Westeman George, 2018, “Why So Many High-Profile Digital Transformations Fail”, Harvard Business Review, </w:t>
      </w:r>
      <w:r w:rsidRPr="002828B5">
        <w:rPr>
          <w:rFonts w:ascii="Times New Roman" w:hAnsi="Times New Roman" w:cs="Times New Roman"/>
        </w:rPr>
        <w:t>διαθέσιμο</w:t>
      </w:r>
      <w:r w:rsidRPr="002828B5">
        <w:rPr>
          <w:rFonts w:ascii="Times New Roman" w:hAnsi="Times New Roman" w:cs="Times New Roman"/>
          <w:lang w:val="en-US"/>
        </w:rPr>
        <w:t xml:space="preserve"> </w:t>
      </w:r>
      <w:r w:rsidRPr="002828B5">
        <w:rPr>
          <w:rFonts w:ascii="Times New Roman" w:hAnsi="Times New Roman" w:cs="Times New Roman"/>
        </w:rPr>
        <w:t>στο</w:t>
      </w:r>
      <w:r w:rsidRPr="002828B5">
        <w:rPr>
          <w:rFonts w:ascii="Times New Roman" w:hAnsi="Times New Roman" w:cs="Times New Roman"/>
          <w:lang w:val="en-US"/>
        </w:rPr>
        <w:t xml:space="preserve"> </w:t>
      </w:r>
      <w:r w:rsidR="0018641F">
        <w:fldChar w:fldCharType="begin"/>
      </w:r>
      <w:r w:rsidR="0018641F" w:rsidRPr="0033095B">
        <w:rPr>
          <w:lang w:val="en-US"/>
        </w:rPr>
        <w:instrText>HYPERLINK "https://hbr.org/2018/03/why-so-many-high-profile-digital-transformations-fail"</w:instrText>
      </w:r>
      <w:r w:rsidR="0018641F">
        <w:fldChar w:fldCharType="separate"/>
      </w:r>
      <w:r w:rsidRPr="002828B5">
        <w:rPr>
          <w:rFonts w:ascii="Times New Roman" w:hAnsi="Times New Roman" w:cs="Times New Roman"/>
          <w:lang w:val="en-US"/>
        </w:rPr>
        <w:t>https://hbr.org/2018/03/why-so-many-high-profile-digital-transformations-fail</w:t>
      </w:r>
      <w:r w:rsidR="0018641F">
        <w:fldChar w:fldCharType="end"/>
      </w:r>
      <w:r w:rsidRPr="002828B5">
        <w:rPr>
          <w:rFonts w:ascii="Times New Roman" w:hAnsi="Times New Roman" w:cs="Times New Roman"/>
          <w:lang w:val="en-US"/>
        </w:rPr>
        <w:t xml:space="preserve">, ημερ. </w:t>
      </w:r>
      <w:proofErr w:type="gramStart"/>
      <w:r w:rsidRPr="002828B5">
        <w:rPr>
          <w:rFonts w:ascii="Times New Roman" w:hAnsi="Times New Roman" w:cs="Times New Roman"/>
          <w:lang w:val="en-US"/>
        </w:rPr>
        <w:t>ανάκτ</w:t>
      </w:r>
      <w:proofErr w:type="gramEnd"/>
      <w:r w:rsidRPr="002828B5">
        <w:rPr>
          <w:rFonts w:ascii="Times New Roman" w:hAnsi="Times New Roman" w:cs="Times New Roman"/>
          <w:lang w:val="en-US"/>
        </w:rPr>
        <w:t xml:space="preserve">. </w:t>
      </w:r>
      <w:r w:rsidRPr="00127ACE">
        <w:rPr>
          <w:rFonts w:ascii="Times New Roman" w:hAnsi="Times New Roman" w:cs="Times New Roman"/>
        </w:rPr>
        <w:t xml:space="preserve">13-1-2020.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373C"/>
    <w:multiLevelType w:val="hybridMultilevel"/>
    <w:tmpl w:val="BA5290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F54FDD"/>
    <w:multiLevelType w:val="multilevel"/>
    <w:tmpl w:val="0F8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72870"/>
    <w:multiLevelType w:val="hybridMultilevel"/>
    <w:tmpl w:val="F2FE80F4"/>
    <w:lvl w:ilvl="0" w:tplc="0408000F">
      <w:start w:val="1"/>
      <w:numFmt w:val="decimal"/>
      <w:lvlText w:val="%1."/>
      <w:lvlJc w:val="left"/>
      <w:pPr>
        <w:ind w:left="720" w:hanging="360"/>
      </w:pPr>
      <w:rPr>
        <w:rFonts w:ascii="Times New Roman" w:hAnsi="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E82BC0"/>
    <w:multiLevelType w:val="multilevel"/>
    <w:tmpl w:val="1DA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324B4"/>
    <w:multiLevelType w:val="multilevel"/>
    <w:tmpl w:val="7C9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60047"/>
    <w:multiLevelType w:val="multilevel"/>
    <w:tmpl w:val="B3D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C4CB1"/>
    <w:multiLevelType w:val="hybridMultilevel"/>
    <w:tmpl w:val="F2380C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2D35E03"/>
    <w:multiLevelType w:val="multilevel"/>
    <w:tmpl w:val="A39C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D7222"/>
    <w:multiLevelType w:val="multilevel"/>
    <w:tmpl w:val="83EE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350AB"/>
    <w:multiLevelType w:val="multilevel"/>
    <w:tmpl w:val="FF66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44921"/>
    <w:multiLevelType w:val="multilevel"/>
    <w:tmpl w:val="56A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824E6"/>
    <w:multiLevelType w:val="multilevel"/>
    <w:tmpl w:val="AB3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61DCF"/>
    <w:multiLevelType w:val="hybridMultilevel"/>
    <w:tmpl w:val="7630B4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29846B8"/>
    <w:multiLevelType w:val="multilevel"/>
    <w:tmpl w:val="AB6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40F6B"/>
    <w:multiLevelType w:val="hybridMultilevel"/>
    <w:tmpl w:val="EECEE7F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6DE5725"/>
    <w:multiLevelType w:val="multilevel"/>
    <w:tmpl w:val="C49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793272"/>
    <w:multiLevelType w:val="hybridMultilevel"/>
    <w:tmpl w:val="D794EBA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7F1D9F"/>
    <w:multiLevelType w:val="hybridMultilevel"/>
    <w:tmpl w:val="D9C29B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C556227"/>
    <w:multiLevelType w:val="hybridMultilevel"/>
    <w:tmpl w:val="820A5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AF5ABF"/>
    <w:multiLevelType w:val="hybridMultilevel"/>
    <w:tmpl w:val="F3FA4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2DF4C35"/>
    <w:multiLevelType w:val="hybridMultilevel"/>
    <w:tmpl w:val="98A0ACDC"/>
    <w:lvl w:ilvl="0" w:tplc="0408001B">
      <w:start w:val="1"/>
      <w:numFmt w:val="lowerRoman"/>
      <w:lvlText w:val="%1."/>
      <w:lvlJc w:val="righ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54672DD"/>
    <w:multiLevelType w:val="multilevel"/>
    <w:tmpl w:val="C77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E50F4"/>
    <w:multiLevelType w:val="hybridMultilevel"/>
    <w:tmpl w:val="54ACC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411414"/>
    <w:multiLevelType w:val="multilevel"/>
    <w:tmpl w:val="17B27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C037A"/>
    <w:multiLevelType w:val="multilevel"/>
    <w:tmpl w:val="FD26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D0C1D"/>
    <w:multiLevelType w:val="hybridMultilevel"/>
    <w:tmpl w:val="D2C43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9D6A86"/>
    <w:multiLevelType w:val="multilevel"/>
    <w:tmpl w:val="E8C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7157B"/>
    <w:multiLevelType w:val="hybridMultilevel"/>
    <w:tmpl w:val="A23C4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8B51E9"/>
    <w:multiLevelType w:val="multilevel"/>
    <w:tmpl w:val="2F00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1"/>
  </w:num>
  <w:num w:numId="4">
    <w:abstractNumId w:val="9"/>
  </w:num>
  <w:num w:numId="5">
    <w:abstractNumId w:val="4"/>
  </w:num>
  <w:num w:numId="6">
    <w:abstractNumId w:val="3"/>
  </w:num>
  <w:num w:numId="7">
    <w:abstractNumId w:val="8"/>
  </w:num>
  <w:num w:numId="8">
    <w:abstractNumId w:val="24"/>
  </w:num>
  <w:num w:numId="9">
    <w:abstractNumId w:val="11"/>
  </w:num>
  <w:num w:numId="10">
    <w:abstractNumId w:val="1"/>
  </w:num>
  <w:num w:numId="11">
    <w:abstractNumId w:val="7"/>
  </w:num>
  <w:num w:numId="12">
    <w:abstractNumId w:val="28"/>
  </w:num>
  <w:num w:numId="13">
    <w:abstractNumId w:val="5"/>
  </w:num>
  <w:num w:numId="14">
    <w:abstractNumId w:val="15"/>
  </w:num>
  <w:num w:numId="15">
    <w:abstractNumId w:val="26"/>
  </w:num>
  <w:num w:numId="16">
    <w:abstractNumId w:val="2"/>
  </w:num>
  <w:num w:numId="17">
    <w:abstractNumId w:val="16"/>
  </w:num>
  <w:num w:numId="18">
    <w:abstractNumId w:val="0"/>
  </w:num>
  <w:num w:numId="19">
    <w:abstractNumId w:val="14"/>
  </w:num>
  <w:num w:numId="20">
    <w:abstractNumId w:val="23"/>
  </w:num>
  <w:num w:numId="21">
    <w:abstractNumId w:val="19"/>
  </w:num>
  <w:num w:numId="22">
    <w:abstractNumId w:val="6"/>
  </w:num>
  <w:num w:numId="23">
    <w:abstractNumId w:val="20"/>
  </w:num>
  <w:num w:numId="24">
    <w:abstractNumId w:val="22"/>
  </w:num>
  <w:num w:numId="25">
    <w:abstractNumId w:val="17"/>
  </w:num>
  <w:num w:numId="26">
    <w:abstractNumId w:val="27"/>
  </w:num>
  <w:num w:numId="27">
    <w:abstractNumId w:val="12"/>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27751"/>
    <w:rsid w:val="00000CD8"/>
    <w:rsid w:val="00001376"/>
    <w:rsid w:val="00001380"/>
    <w:rsid w:val="00001C6A"/>
    <w:rsid w:val="00002710"/>
    <w:rsid w:val="000048C6"/>
    <w:rsid w:val="00004FBF"/>
    <w:rsid w:val="000073DB"/>
    <w:rsid w:val="000073EB"/>
    <w:rsid w:val="0001032F"/>
    <w:rsid w:val="00011171"/>
    <w:rsid w:val="00011A10"/>
    <w:rsid w:val="00012320"/>
    <w:rsid w:val="000123F2"/>
    <w:rsid w:val="00012C11"/>
    <w:rsid w:val="00013E38"/>
    <w:rsid w:val="00014668"/>
    <w:rsid w:val="00014707"/>
    <w:rsid w:val="00014A1E"/>
    <w:rsid w:val="00017CE0"/>
    <w:rsid w:val="00017EBA"/>
    <w:rsid w:val="00021D5E"/>
    <w:rsid w:val="00022107"/>
    <w:rsid w:val="000226AE"/>
    <w:rsid w:val="00022B01"/>
    <w:rsid w:val="00023F27"/>
    <w:rsid w:val="00024D05"/>
    <w:rsid w:val="00024F05"/>
    <w:rsid w:val="00025047"/>
    <w:rsid w:val="00025050"/>
    <w:rsid w:val="000253D2"/>
    <w:rsid w:val="00025498"/>
    <w:rsid w:val="00025F37"/>
    <w:rsid w:val="00026121"/>
    <w:rsid w:val="00030230"/>
    <w:rsid w:val="00031B6A"/>
    <w:rsid w:val="00032A4C"/>
    <w:rsid w:val="00035C60"/>
    <w:rsid w:val="000367A9"/>
    <w:rsid w:val="000408B2"/>
    <w:rsid w:val="00041F7B"/>
    <w:rsid w:val="00041FD7"/>
    <w:rsid w:val="00042398"/>
    <w:rsid w:val="00042AA3"/>
    <w:rsid w:val="00043667"/>
    <w:rsid w:val="0004633C"/>
    <w:rsid w:val="000474A2"/>
    <w:rsid w:val="00047562"/>
    <w:rsid w:val="000478F7"/>
    <w:rsid w:val="000507EA"/>
    <w:rsid w:val="00052359"/>
    <w:rsid w:val="000526E7"/>
    <w:rsid w:val="0005298D"/>
    <w:rsid w:val="00053388"/>
    <w:rsid w:val="00054A5E"/>
    <w:rsid w:val="0005589E"/>
    <w:rsid w:val="00055F05"/>
    <w:rsid w:val="000576DF"/>
    <w:rsid w:val="000579D3"/>
    <w:rsid w:val="00057E30"/>
    <w:rsid w:val="00060254"/>
    <w:rsid w:val="00061372"/>
    <w:rsid w:val="00061E68"/>
    <w:rsid w:val="000624BA"/>
    <w:rsid w:val="00064D14"/>
    <w:rsid w:val="00067805"/>
    <w:rsid w:val="000700AE"/>
    <w:rsid w:val="000702A9"/>
    <w:rsid w:val="00070495"/>
    <w:rsid w:val="000716F7"/>
    <w:rsid w:val="00072876"/>
    <w:rsid w:val="000733A1"/>
    <w:rsid w:val="00073501"/>
    <w:rsid w:val="00073B7B"/>
    <w:rsid w:val="00074522"/>
    <w:rsid w:val="000746BA"/>
    <w:rsid w:val="00075007"/>
    <w:rsid w:val="000755EA"/>
    <w:rsid w:val="000756AD"/>
    <w:rsid w:val="00075EAE"/>
    <w:rsid w:val="00075F17"/>
    <w:rsid w:val="000765FD"/>
    <w:rsid w:val="0007690E"/>
    <w:rsid w:val="00076DE9"/>
    <w:rsid w:val="00077C19"/>
    <w:rsid w:val="00077C2C"/>
    <w:rsid w:val="00080FD7"/>
    <w:rsid w:val="000816AC"/>
    <w:rsid w:val="00081731"/>
    <w:rsid w:val="00081B3C"/>
    <w:rsid w:val="0008210B"/>
    <w:rsid w:val="000833CD"/>
    <w:rsid w:val="000848CB"/>
    <w:rsid w:val="00084DAE"/>
    <w:rsid w:val="0008534E"/>
    <w:rsid w:val="00085C80"/>
    <w:rsid w:val="000860AF"/>
    <w:rsid w:val="00087545"/>
    <w:rsid w:val="000875C7"/>
    <w:rsid w:val="00090A18"/>
    <w:rsid w:val="00092A77"/>
    <w:rsid w:val="00093C13"/>
    <w:rsid w:val="00094B5F"/>
    <w:rsid w:val="00096695"/>
    <w:rsid w:val="00096DD0"/>
    <w:rsid w:val="0009716C"/>
    <w:rsid w:val="0009723F"/>
    <w:rsid w:val="00097336"/>
    <w:rsid w:val="000A0144"/>
    <w:rsid w:val="000A1EA9"/>
    <w:rsid w:val="000A3920"/>
    <w:rsid w:val="000A39B4"/>
    <w:rsid w:val="000A4197"/>
    <w:rsid w:val="000A4558"/>
    <w:rsid w:val="000A4645"/>
    <w:rsid w:val="000A5E39"/>
    <w:rsid w:val="000A601C"/>
    <w:rsid w:val="000A66A8"/>
    <w:rsid w:val="000B073D"/>
    <w:rsid w:val="000B09B0"/>
    <w:rsid w:val="000B0BCE"/>
    <w:rsid w:val="000B2835"/>
    <w:rsid w:val="000B284A"/>
    <w:rsid w:val="000B4B4A"/>
    <w:rsid w:val="000B50D9"/>
    <w:rsid w:val="000B738A"/>
    <w:rsid w:val="000B7411"/>
    <w:rsid w:val="000B752C"/>
    <w:rsid w:val="000B79AC"/>
    <w:rsid w:val="000C1067"/>
    <w:rsid w:val="000C37C8"/>
    <w:rsid w:val="000C4536"/>
    <w:rsid w:val="000C5211"/>
    <w:rsid w:val="000C56DA"/>
    <w:rsid w:val="000C61B1"/>
    <w:rsid w:val="000D2826"/>
    <w:rsid w:val="000D2871"/>
    <w:rsid w:val="000D3535"/>
    <w:rsid w:val="000D440A"/>
    <w:rsid w:val="000D6987"/>
    <w:rsid w:val="000D702D"/>
    <w:rsid w:val="000D73E0"/>
    <w:rsid w:val="000D7822"/>
    <w:rsid w:val="000E084D"/>
    <w:rsid w:val="000E10C6"/>
    <w:rsid w:val="000E4EAD"/>
    <w:rsid w:val="000E4EEC"/>
    <w:rsid w:val="000E5E32"/>
    <w:rsid w:val="000E5EC2"/>
    <w:rsid w:val="000E75D4"/>
    <w:rsid w:val="000E78A9"/>
    <w:rsid w:val="000F0098"/>
    <w:rsid w:val="000F0A52"/>
    <w:rsid w:val="000F28A6"/>
    <w:rsid w:val="000F2F92"/>
    <w:rsid w:val="000F343B"/>
    <w:rsid w:val="000F3494"/>
    <w:rsid w:val="000F393E"/>
    <w:rsid w:val="000F6213"/>
    <w:rsid w:val="000F6638"/>
    <w:rsid w:val="000F6BA3"/>
    <w:rsid w:val="000F7C2B"/>
    <w:rsid w:val="00100AF4"/>
    <w:rsid w:val="00100EA0"/>
    <w:rsid w:val="00102293"/>
    <w:rsid w:val="0010277B"/>
    <w:rsid w:val="00102AC4"/>
    <w:rsid w:val="00102CFA"/>
    <w:rsid w:val="00102E04"/>
    <w:rsid w:val="0010318F"/>
    <w:rsid w:val="001031B3"/>
    <w:rsid w:val="00107422"/>
    <w:rsid w:val="00107D22"/>
    <w:rsid w:val="00110E35"/>
    <w:rsid w:val="00111EDF"/>
    <w:rsid w:val="00112329"/>
    <w:rsid w:val="00114728"/>
    <w:rsid w:val="001156CC"/>
    <w:rsid w:val="00116188"/>
    <w:rsid w:val="0011689D"/>
    <w:rsid w:val="00120630"/>
    <w:rsid w:val="00120E32"/>
    <w:rsid w:val="001216BF"/>
    <w:rsid w:val="001248F9"/>
    <w:rsid w:val="0012591B"/>
    <w:rsid w:val="001259A1"/>
    <w:rsid w:val="001261C3"/>
    <w:rsid w:val="00127ACE"/>
    <w:rsid w:val="00130498"/>
    <w:rsid w:val="001305F6"/>
    <w:rsid w:val="0013089A"/>
    <w:rsid w:val="001314F8"/>
    <w:rsid w:val="00132163"/>
    <w:rsid w:val="00132188"/>
    <w:rsid w:val="001327AB"/>
    <w:rsid w:val="00132A3E"/>
    <w:rsid w:val="00132D03"/>
    <w:rsid w:val="00133775"/>
    <w:rsid w:val="00133870"/>
    <w:rsid w:val="00133C39"/>
    <w:rsid w:val="00134C56"/>
    <w:rsid w:val="001356AC"/>
    <w:rsid w:val="0013584B"/>
    <w:rsid w:val="00136C13"/>
    <w:rsid w:val="001374A1"/>
    <w:rsid w:val="0014050B"/>
    <w:rsid w:val="001405CA"/>
    <w:rsid w:val="00140AB1"/>
    <w:rsid w:val="00142E71"/>
    <w:rsid w:val="00142FEC"/>
    <w:rsid w:val="00144389"/>
    <w:rsid w:val="00144605"/>
    <w:rsid w:val="00146CD8"/>
    <w:rsid w:val="00146FBC"/>
    <w:rsid w:val="00151027"/>
    <w:rsid w:val="00153575"/>
    <w:rsid w:val="00153B0D"/>
    <w:rsid w:val="00153DAA"/>
    <w:rsid w:val="00154059"/>
    <w:rsid w:val="001540BE"/>
    <w:rsid w:val="00154AD1"/>
    <w:rsid w:val="0015529B"/>
    <w:rsid w:val="001568CC"/>
    <w:rsid w:val="00156CC8"/>
    <w:rsid w:val="00160988"/>
    <w:rsid w:val="001614CD"/>
    <w:rsid w:val="0016154D"/>
    <w:rsid w:val="00162B19"/>
    <w:rsid w:val="00163101"/>
    <w:rsid w:val="001633BE"/>
    <w:rsid w:val="001643CD"/>
    <w:rsid w:val="001645BC"/>
    <w:rsid w:val="001649E2"/>
    <w:rsid w:val="00164CB6"/>
    <w:rsid w:val="00164D79"/>
    <w:rsid w:val="00166025"/>
    <w:rsid w:val="0016623B"/>
    <w:rsid w:val="00166F50"/>
    <w:rsid w:val="0016706C"/>
    <w:rsid w:val="00167D8F"/>
    <w:rsid w:val="00167D99"/>
    <w:rsid w:val="00170DB3"/>
    <w:rsid w:val="00171027"/>
    <w:rsid w:val="001714D5"/>
    <w:rsid w:val="00172E27"/>
    <w:rsid w:val="00173FDE"/>
    <w:rsid w:val="001743FC"/>
    <w:rsid w:val="00176DD9"/>
    <w:rsid w:val="00177322"/>
    <w:rsid w:val="001804B8"/>
    <w:rsid w:val="001804BB"/>
    <w:rsid w:val="001806D1"/>
    <w:rsid w:val="00182DEF"/>
    <w:rsid w:val="001839FA"/>
    <w:rsid w:val="00185831"/>
    <w:rsid w:val="0018641F"/>
    <w:rsid w:val="00187202"/>
    <w:rsid w:val="00187588"/>
    <w:rsid w:val="00187A48"/>
    <w:rsid w:val="00187DB7"/>
    <w:rsid w:val="00190126"/>
    <w:rsid w:val="001903C5"/>
    <w:rsid w:val="00192558"/>
    <w:rsid w:val="00192C1A"/>
    <w:rsid w:val="001937AF"/>
    <w:rsid w:val="00194BEA"/>
    <w:rsid w:val="0019715E"/>
    <w:rsid w:val="00197918"/>
    <w:rsid w:val="00197D73"/>
    <w:rsid w:val="001A0661"/>
    <w:rsid w:val="001A2AFC"/>
    <w:rsid w:val="001A30E4"/>
    <w:rsid w:val="001A338B"/>
    <w:rsid w:val="001A3AB2"/>
    <w:rsid w:val="001A3CCC"/>
    <w:rsid w:val="001A4660"/>
    <w:rsid w:val="001A508D"/>
    <w:rsid w:val="001A6608"/>
    <w:rsid w:val="001A688F"/>
    <w:rsid w:val="001A6BBD"/>
    <w:rsid w:val="001A7284"/>
    <w:rsid w:val="001A7C43"/>
    <w:rsid w:val="001B065E"/>
    <w:rsid w:val="001B0DD1"/>
    <w:rsid w:val="001B1D42"/>
    <w:rsid w:val="001B20EB"/>
    <w:rsid w:val="001B4536"/>
    <w:rsid w:val="001B6F96"/>
    <w:rsid w:val="001C06BC"/>
    <w:rsid w:val="001C10CC"/>
    <w:rsid w:val="001C276C"/>
    <w:rsid w:val="001C49DA"/>
    <w:rsid w:val="001C51B7"/>
    <w:rsid w:val="001C5E9E"/>
    <w:rsid w:val="001C6941"/>
    <w:rsid w:val="001C7DB3"/>
    <w:rsid w:val="001C7F22"/>
    <w:rsid w:val="001D37AA"/>
    <w:rsid w:val="001D4896"/>
    <w:rsid w:val="001D627A"/>
    <w:rsid w:val="001D6AB0"/>
    <w:rsid w:val="001E03E5"/>
    <w:rsid w:val="001E1DBF"/>
    <w:rsid w:val="001E30EE"/>
    <w:rsid w:val="001E3C6E"/>
    <w:rsid w:val="001E4486"/>
    <w:rsid w:val="001E56AA"/>
    <w:rsid w:val="001E572B"/>
    <w:rsid w:val="001E5A02"/>
    <w:rsid w:val="001E5D69"/>
    <w:rsid w:val="001E7892"/>
    <w:rsid w:val="001F12C3"/>
    <w:rsid w:val="001F15C9"/>
    <w:rsid w:val="001F3DDB"/>
    <w:rsid w:val="001F4006"/>
    <w:rsid w:val="001F4E9B"/>
    <w:rsid w:val="001F51D0"/>
    <w:rsid w:val="001F5662"/>
    <w:rsid w:val="001F5EE5"/>
    <w:rsid w:val="001F791B"/>
    <w:rsid w:val="001F7BB9"/>
    <w:rsid w:val="00200A21"/>
    <w:rsid w:val="00200F53"/>
    <w:rsid w:val="00200FF3"/>
    <w:rsid w:val="0020111B"/>
    <w:rsid w:val="002034DA"/>
    <w:rsid w:val="00204649"/>
    <w:rsid w:val="00205754"/>
    <w:rsid w:val="0020592C"/>
    <w:rsid w:val="00205FD2"/>
    <w:rsid w:val="002068DB"/>
    <w:rsid w:val="002078DB"/>
    <w:rsid w:val="0021011B"/>
    <w:rsid w:val="00210512"/>
    <w:rsid w:val="00210812"/>
    <w:rsid w:val="00210946"/>
    <w:rsid w:val="002132F9"/>
    <w:rsid w:val="00213A12"/>
    <w:rsid w:val="002140B9"/>
    <w:rsid w:val="002147EF"/>
    <w:rsid w:val="00215C14"/>
    <w:rsid w:val="00216C75"/>
    <w:rsid w:val="002213C7"/>
    <w:rsid w:val="00221AB1"/>
    <w:rsid w:val="00222D9F"/>
    <w:rsid w:val="0022407A"/>
    <w:rsid w:val="002247B3"/>
    <w:rsid w:val="0022527D"/>
    <w:rsid w:val="00231714"/>
    <w:rsid w:val="002328B5"/>
    <w:rsid w:val="00232C5C"/>
    <w:rsid w:val="002338D1"/>
    <w:rsid w:val="00235549"/>
    <w:rsid w:val="00236B68"/>
    <w:rsid w:val="002371F1"/>
    <w:rsid w:val="00237CBD"/>
    <w:rsid w:val="0024077E"/>
    <w:rsid w:val="0024151E"/>
    <w:rsid w:val="002423C9"/>
    <w:rsid w:val="00242546"/>
    <w:rsid w:val="00242BFE"/>
    <w:rsid w:val="00246672"/>
    <w:rsid w:val="002506D1"/>
    <w:rsid w:val="00251550"/>
    <w:rsid w:val="00253D5F"/>
    <w:rsid w:val="00256AB3"/>
    <w:rsid w:val="0026029F"/>
    <w:rsid w:val="0026042C"/>
    <w:rsid w:val="00262B13"/>
    <w:rsid w:val="002637C9"/>
    <w:rsid w:val="00263A6B"/>
    <w:rsid w:val="00263E4D"/>
    <w:rsid w:val="00264551"/>
    <w:rsid w:val="00265DA2"/>
    <w:rsid w:val="0026664F"/>
    <w:rsid w:val="0026693B"/>
    <w:rsid w:val="00267E35"/>
    <w:rsid w:val="00267FAF"/>
    <w:rsid w:val="00270515"/>
    <w:rsid w:val="00270983"/>
    <w:rsid w:val="00271076"/>
    <w:rsid w:val="002714CB"/>
    <w:rsid w:val="00272EEE"/>
    <w:rsid w:val="00273174"/>
    <w:rsid w:val="00273DF6"/>
    <w:rsid w:val="00274528"/>
    <w:rsid w:val="002747A3"/>
    <w:rsid w:val="00274C36"/>
    <w:rsid w:val="002752C8"/>
    <w:rsid w:val="00275412"/>
    <w:rsid w:val="00275F4C"/>
    <w:rsid w:val="002764E5"/>
    <w:rsid w:val="002767A8"/>
    <w:rsid w:val="00276F96"/>
    <w:rsid w:val="00277AFC"/>
    <w:rsid w:val="00277C0F"/>
    <w:rsid w:val="00280740"/>
    <w:rsid w:val="002808B2"/>
    <w:rsid w:val="002828B5"/>
    <w:rsid w:val="00282F4C"/>
    <w:rsid w:val="00283699"/>
    <w:rsid w:val="002868E0"/>
    <w:rsid w:val="002873B4"/>
    <w:rsid w:val="00290FF7"/>
    <w:rsid w:val="00291D97"/>
    <w:rsid w:val="00292A84"/>
    <w:rsid w:val="00294E79"/>
    <w:rsid w:val="002A09D3"/>
    <w:rsid w:val="002A0DF6"/>
    <w:rsid w:val="002A1DA2"/>
    <w:rsid w:val="002A2A6A"/>
    <w:rsid w:val="002A3B43"/>
    <w:rsid w:val="002A6494"/>
    <w:rsid w:val="002A7266"/>
    <w:rsid w:val="002B0104"/>
    <w:rsid w:val="002B12E8"/>
    <w:rsid w:val="002B182B"/>
    <w:rsid w:val="002B2943"/>
    <w:rsid w:val="002B6431"/>
    <w:rsid w:val="002B797F"/>
    <w:rsid w:val="002C0552"/>
    <w:rsid w:val="002C148D"/>
    <w:rsid w:val="002C1E2F"/>
    <w:rsid w:val="002C1F59"/>
    <w:rsid w:val="002C2AB2"/>
    <w:rsid w:val="002C2E26"/>
    <w:rsid w:val="002C326E"/>
    <w:rsid w:val="002C3E4B"/>
    <w:rsid w:val="002C40DA"/>
    <w:rsid w:val="002C52E6"/>
    <w:rsid w:val="002C5726"/>
    <w:rsid w:val="002C6485"/>
    <w:rsid w:val="002C65F8"/>
    <w:rsid w:val="002C67DE"/>
    <w:rsid w:val="002C6A9D"/>
    <w:rsid w:val="002C7BF8"/>
    <w:rsid w:val="002D13C4"/>
    <w:rsid w:val="002D1522"/>
    <w:rsid w:val="002D2317"/>
    <w:rsid w:val="002D3E3A"/>
    <w:rsid w:val="002D43B4"/>
    <w:rsid w:val="002D4D0D"/>
    <w:rsid w:val="002D6AEA"/>
    <w:rsid w:val="002E0428"/>
    <w:rsid w:val="002E2836"/>
    <w:rsid w:val="002E290B"/>
    <w:rsid w:val="002E3F87"/>
    <w:rsid w:val="002F1149"/>
    <w:rsid w:val="002F129F"/>
    <w:rsid w:val="002F20A8"/>
    <w:rsid w:val="002F36DE"/>
    <w:rsid w:val="002F3DDD"/>
    <w:rsid w:val="002F4B8D"/>
    <w:rsid w:val="002F68F9"/>
    <w:rsid w:val="002F7392"/>
    <w:rsid w:val="002F7A70"/>
    <w:rsid w:val="00300FA4"/>
    <w:rsid w:val="0030124E"/>
    <w:rsid w:val="00301354"/>
    <w:rsid w:val="0030135D"/>
    <w:rsid w:val="003013AB"/>
    <w:rsid w:val="00302EAD"/>
    <w:rsid w:val="0030366C"/>
    <w:rsid w:val="00303B28"/>
    <w:rsid w:val="00303E64"/>
    <w:rsid w:val="00305334"/>
    <w:rsid w:val="00305B33"/>
    <w:rsid w:val="00305EAB"/>
    <w:rsid w:val="00314412"/>
    <w:rsid w:val="0031580A"/>
    <w:rsid w:val="00316447"/>
    <w:rsid w:val="0031697B"/>
    <w:rsid w:val="00316AE5"/>
    <w:rsid w:val="00316F98"/>
    <w:rsid w:val="00317C41"/>
    <w:rsid w:val="003201A1"/>
    <w:rsid w:val="003212D2"/>
    <w:rsid w:val="0032212F"/>
    <w:rsid w:val="0032325F"/>
    <w:rsid w:val="00324DA8"/>
    <w:rsid w:val="00324E31"/>
    <w:rsid w:val="00325042"/>
    <w:rsid w:val="00325B10"/>
    <w:rsid w:val="00326088"/>
    <w:rsid w:val="00326DBD"/>
    <w:rsid w:val="0033095B"/>
    <w:rsid w:val="00330B5C"/>
    <w:rsid w:val="00331667"/>
    <w:rsid w:val="003322C0"/>
    <w:rsid w:val="003347D8"/>
    <w:rsid w:val="0033626B"/>
    <w:rsid w:val="003400BE"/>
    <w:rsid w:val="00340CD8"/>
    <w:rsid w:val="003427AF"/>
    <w:rsid w:val="00342B5C"/>
    <w:rsid w:val="0034386E"/>
    <w:rsid w:val="003446A4"/>
    <w:rsid w:val="00344B42"/>
    <w:rsid w:val="00345949"/>
    <w:rsid w:val="00346281"/>
    <w:rsid w:val="0034727C"/>
    <w:rsid w:val="00347436"/>
    <w:rsid w:val="00351224"/>
    <w:rsid w:val="00351750"/>
    <w:rsid w:val="00352AA8"/>
    <w:rsid w:val="00352EE0"/>
    <w:rsid w:val="003539B7"/>
    <w:rsid w:val="00354F39"/>
    <w:rsid w:val="00355969"/>
    <w:rsid w:val="00356C8A"/>
    <w:rsid w:val="003605F4"/>
    <w:rsid w:val="00361352"/>
    <w:rsid w:val="00361B8D"/>
    <w:rsid w:val="00363281"/>
    <w:rsid w:val="00364254"/>
    <w:rsid w:val="00365C01"/>
    <w:rsid w:val="003665A0"/>
    <w:rsid w:val="00366EDB"/>
    <w:rsid w:val="00370871"/>
    <w:rsid w:val="00372343"/>
    <w:rsid w:val="00373708"/>
    <w:rsid w:val="003738DE"/>
    <w:rsid w:val="00373993"/>
    <w:rsid w:val="003752D4"/>
    <w:rsid w:val="0037572D"/>
    <w:rsid w:val="00375A51"/>
    <w:rsid w:val="00375B82"/>
    <w:rsid w:val="00376ADF"/>
    <w:rsid w:val="003777EE"/>
    <w:rsid w:val="00377CA8"/>
    <w:rsid w:val="00377E81"/>
    <w:rsid w:val="00380837"/>
    <w:rsid w:val="00380CEF"/>
    <w:rsid w:val="00381A4D"/>
    <w:rsid w:val="00382A11"/>
    <w:rsid w:val="00383249"/>
    <w:rsid w:val="0038419E"/>
    <w:rsid w:val="003841B7"/>
    <w:rsid w:val="00384B05"/>
    <w:rsid w:val="00385B78"/>
    <w:rsid w:val="00385E7F"/>
    <w:rsid w:val="00386EBC"/>
    <w:rsid w:val="00387455"/>
    <w:rsid w:val="00390038"/>
    <w:rsid w:val="00390431"/>
    <w:rsid w:val="00390CBE"/>
    <w:rsid w:val="00390DC9"/>
    <w:rsid w:val="00391713"/>
    <w:rsid w:val="003917CF"/>
    <w:rsid w:val="00391BCA"/>
    <w:rsid w:val="00391D05"/>
    <w:rsid w:val="00392441"/>
    <w:rsid w:val="00392F1D"/>
    <w:rsid w:val="00393198"/>
    <w:rsid w:val="00393B30"/>
    <w:rsid w:val="003956CB"/>
    <w:rsid w:val="00396BF3"/>
    <w:rsid w:val="00397AF6"/>
    <w:rsid w:val="003A042C"/>
    <w:rsid w:val="003A0BFD"/>
    <w:rsid w:val="003A0F60"/>
    <w:rsid w:val="003A241B"/>
    <w:rsid w:val="003A4E1A"/>
    <w:rsid w:val="003A5445"/>
    <w:rsid w:val="003A5815"/>
    <w:rsid w:val="003A6BEB"/>
    <w:rsid w:val="003B0E46"/>
    <w:rsid w:val="003B18C7"/>
    <w:rsid w:val="003B2AD2"/>
    <w:rsid w:val="003B2FC0"/>
    <w:rsid w:val="003B4001"/>
    <w:rsid w:val="003B4628"/>
    <w:rsid w:val="003B69C9"/>
    <w:rsid w:val="003B7DFF"/>
    <w:rsid w:val="003B7EE7"/>
    <w:rsid w:val="003C0DBD"/>
    <w:rsid w:val="003C3A1C"/>
    <w:rsid w:val="003C4F1C"/>
    <w:rsid w:val="003C508C"/>
    <w:rsid w:val="003C5CCB"/>
    <w:rsid w:val="003C6C2F"/>
    <w:rsid w:val="003C7600"/>
    <w:rsid w:val="003C7A1F"/>
    <w:rsid w:val="003D17D7"/>
    <w:rsid w:val="003D2024"/>
    <w:rsid w:val="003D26B5"/>
    <w:rsid w:val="003D2A1D"/>
    <w:rsid w:val="003D6364"/>
    <w:rsid w:val="003D66A0"/>
    <w:rsid w:val="003D6767"/>
    <w:rsid w:val="003D6D56"/>
    <w:rsid w:val="003D7424"/>
    <w:rsid w:val="003E09DD"/>
    <w:rsid w:val="003E33CD"/>
    <w:rsid w:val="003E3A0F"/>
    <w:rsid w:val="003E5CB2"/>
    <w:rsid w:val="003E632E"/>
    <w:rsid w:val="003E656C"/>
    <w:rsid w:val="003E69DE"/>
    <w:rsid w:val="003E6E1F"/>
    <w:rsid w:val="003E7933"/>
    <w:rsid w:val="003F0652"/>
    <w:rsid w:val="003F21EE"/>
    <w:rsid w:val="003F3173"/>
    <w:rsid w:val="003F325A"/>
    <w:rsid w:val="003F4580"/>
    <w:rsid w:val="003F49FD"/>
    <w:rsid w:val="003F4AAA"/>
    <w:rsid w:val="003F4BD0"/>
    <w:rsid w:val="003F588F"/>
    <w:rsid w:val="003F5AF3"/>
    <w:rsid w:val="003F5F2C"/>
    <w:rsid w:val="003F6310"/>
    <w:rsid w:val="003F66AB"/>
    <w:rsid w:val="003F7FAB"/>
    <w:rsid w:val="00401387"/>
    <w:rsid w:val="004017C3"/>
    <w:rsid w:val="00402376"/>
    <w:rsid w:val="00402B67"/>
    <w:rsid w:val="00402CB3"/>
    <w:rsid w:val="00403EBE"/>
    <w:rsid w:val="0040439B"/>
    <w:rsid w:val="00404606"/>
    <w:rsid w:val="00404AC3"/>
    <w:rsid w:val="004051E3"/>
    <w:rsid w:val="00405A24"/>
    <w:rsid w:val="0040696D"/>
    <w:rsid w:val="00411597"/>
    <w:rsid w:val="0041278B"/>
    <w:rsid w:val="004140F7"/>
    <w:rsid w:val="00414554"/>
    <w:rsid w:val="00415435"/>
    <w:rsid w:val="0041575A"/>
    <w:rsid w:val="00415854"/>
    <w:rsid w:val="00415AAB"/>
    <w:rsid w:val="00415CCF"/>
    <w:rsid w:val="00417171"/>
    <w:rsid w:val="00417376"/>
    <w:rsid w:val="00417481"/>
    <w:rsid w:val="00417EA6"/>
    <w:rsid w:val="00420407"/>
    <w:rsid w:val="004212D6"/>
    <w:rsid w:val="00422018"/>
    <w:rsid w:val="00422240"/>
    <w:rsid w:val="004223A4"/>
    <w:rsid w:val="00423359"/>
    <w:rsid w:val="00425A30"/>
    <w:rsid w:val="0042611C"/>
    <w:rsid w:val="00426565"/>
    <w:rsid w:val="00426688"/>
    <w:rsid w:val="0042754B"/>
    <w:rsid w:val="00427751"/>
    <w:rsid w:val="0042778A"/>
    <w:rsid w:val="00434300"/>
    <w:rsid w:val="00435C32"/>
    <w:rsid w:val="0043619A"/>
    <w:rsid w:val="00440465"/>
    <w:rsid w:val="004416B0"/>
    <w:rsid w:val="00441F44"/>
    <w:rsid w:val="00443FA8"/>
    <w:rsid w:val="00445553"/>
    <w:rsid w:val="00445806"/>
    <w:rsid w:val="004464BB"/>
    <w:rsid w:val="00447C00"/>
    <w:rsid w:val="00447F2E"/>
    <w:rsid w:val="00450BD1"/>
    <w:rsid w:val="0045137D"/>
    <w:rsid w:val="004514BD"/>
    <w:rsid w:val="00451645"/>
    <w:rsid w:val="004519FB"/>
    <w:rsid w:val="004528D2"/>
    <w:rsid w:val="00453032"/>
    <w:rsid w:val="00453DF2"/>
    <w:rsid w:val="0045683C"/>
    <w:rsid w:val="00457281"/>
    <w:rsid w:val="00457FB4"/>
    <w:rsid w:val="00460202"/>
    <w:rsid w:val="004611FB"/>
    <w:rsid w:val="00464F6E"/>
    <w:rsid w:val="00466B03"/>
    <w:rsid w:val="004673B4"/>
    <w:rsid w:val="00470801"/>
    <w:rsid w:val="00471FA7"/>
    <w:rsid w:val="00473553"/>
    <w:rsid w:val="0047388B"/>
    <w:rsid w:val="004743B8"/>
    <w:rsid w:val="00475FD8"/>
    <w:rsid w:val="004771EB"/>
    <w:rsid w:val="0048166A"/>
    <w:rsid w:val="00481B25"/>
    <w:rsid w:val="0048206E"/>
    <w:rsid w:val="00484663"/>
    <w:rsid w:val="00485850"/>
    <w:rsid w:val="00485D51"/>
    <w:rsid w:val="00485E28"/>
    <w:rsid w:val="00487409"/>
    <w:rsid w:val="0049067D"/>
    <w:rsid w:val="00490A2A"/>
    <w:rsid w:val="00490EFB"/>
    <w:rsid w:val="004918EC"/>
    <w:rsid w:val="0049191B"/>
    <w:rsid w:val="00491CD3"/>
    <w:rsid w:val="00491D05"/>
    <w:rsid w:val="00492E6C"/>
    <w:rsid w:val="004938BE"/>
    <w:rsid w:val="00493FBB"/>
    <w:rsid w:val="0049538F"/>
    <w:rsid w:val="004959FB"/>
    <w:rsid w:val="004960D3"/>
    <w:rsid w:val="0049661C"/>
    <w:rsid w:val="00497BDA"/>
    <w:rsid w:val="004A04EB"/>
    <w:rsid w:val="004A06B5"/>
    <w:rsid w:val="004A07B1"/>
    <w:rsid w:val="004A1374"/>
    <w:rsid w:val="004A239F"/>
    <w:rsid w:val="004A2618"/>
    <w:rsid w:val="004A3401"/>
    <w:rsid w:val="004A3419"/>
    <w:rsid w:val="004A3CB2"/>
    <w:rsid w:val="004A65D4"/>
    <w:rsid w:val="004A7998"/>
    <w:rsid w:val="004B003E"/>
    <w:rsid w:val="004B0195"/>
    <w:rsid w:val="004B063F"/>
    <w:rsid w:val="004B2A00"/>
    <w:rsid w:val="004B4985"/>
    <w:rsid w:val="004C0F48"/>
    <w:rsid w:val="004C1BDF"/>
    <w:rsid w:val="004C39B2"/>
    <w:rsid w:val="004C4526"/>
    <w:rsid w:val="004C45E0"/>
    <w:rsid w:val="004C6012"/>
    <w:rsid w:val="004C60BA"/>
    <w:rsid w:val="004C6B17"/>
    <w:rsid w:val="004C776C"/>
    <w:rsid w:val="004D124F"/>
    <w:rsid w:val="004D18FB"/>
    <w:rsid w:val="004D3A70"/>
    <w:rsid w:val="004D530B"/>
    <w:rsid w:val="004D54C4"/>
    <w:rsid w:val="004D67EC"/>
    <w:rsid w:val="004D6D23"/>
    <w:rsid w:val="004D7759"/>
    <w:rsid w:val="004E25EC"/>
    <w:rsid w:val="004E3A8D"/>
    <w:rsid w:val="004E4FB8"/>
    <w:rsid w:val="004E5382"/>
    <w:rsid w:val="004E555F"/>
    <w:rsid w:val="004E5C21"/>
    <w:rsid w:val="004E6A33"/>
    <w:rsid w:val="004E7CDA"/>
    <w:rsid w:val="004E7D18"/>
    <w:rsid w:val="004F0143"/>
    <w:rsid w:val="004F0EA8"/>
    <w:rsid w:val="004F203E"/>
    <w:rsid w:val="004F21C6"/>
    <w:rsid w:val="004F4628"/>
    <w:rsid w:val="004F58E5"/>
    <w:rsid w:val="004F58ED"/>
    <w:rsid w:val="004F6BDA"/>
    <w:rsid w:val="004F74E8"/>
    <w:rsid w:val="004F7A19"/>
    <w:rsid w:val="004F7EC9"/>
    <w:rsid w:val="00500614"/>
    <w:rsid w:val="00500F62"/>
    <w:rsid w:val="005013FB"/>
    <w:rsid w:val="00501479"/>
    <w:rsid w:val="005014FD"/>
    <w:rsid w:val="00501703"/>
    <w:rsid w:val="00502224"/>
    <w:rsid w:val="00503EF5"/>
    <w:rsid w:val="005047F9"/>
    <w:rsid w:val="005053E8"/>
    <w:rsid w:val="00505C8F"/>
    <w:rsid w:val="0050737C"/>
    <w:rsid w:val="00512256"/>
    <w:rsid w:val="00512DEA"/>
    <w:rsid w:val="00513B78"/>
    <w:rsid w:val="00515A99"/>
    <w:rsid w:val="005160F8"/>
    <w:rsid w:val="00520479"/>
    <w:rsid w:val="00523DFD"/>
    <w:rsid w:val="00525EAE"/>
    <w:rsid w:val="0053027A"/>
    <w:rsid w:val="00532031"/>
    <w:rsid w:val="00532181"/>
    <w:rsid w:val="005323B2"/>
    <w:rsid w:val="00532717"/>
    <w:rsid w:val="00534915"/>
    <w:rsid w:val="00534A58"/>
    <w:rsid w:val="00534E4F"/>
    <w:rsid w:val="0053524F"/>
    <w:rsid w:val="0053776F"/>
    <w:rsid w:val="005409AC"/>
    <w:rsid w:val="0054191D"/>
    <w:rsid w:val="00541B41"/>
    <w:rsid w:val="005427E4"/>
    <w:rsid w:val="005428B8"/>
    <w:rsid w:val="00543395"/>
    <w:rsid w:val="00543F70"/>
    <w:rsid w:val="00546706"/>
    <w:rsid w:val="00547017"/>
    <w:rsid w:val="0055045D"/>
    <w:rsid w:val="005505EC"/>
    <w:rsid w:val="005514B5"/>
    <w:rsid w:val="0055156D"/>
    <w:rsid w:val="00551574"/>
    <w:rsid w:val="00553032"/>
    <w:rsid w:val="005532E3"/>
    <w:rsid w:val="00553BD4"/>
    <w:rsid w:val="0055522D"/>
    <w:rsid w:val="00556077"/>
    <w:rsid w:val="005574E6"/>
    <w:rsid w:val="00557525"/>
    <w:rsid w:val="005600A6"/>
    <w:rsid w:val="0056209F"/>
    <w:rsid w:val="0056383C"/>
    <w:rsid w:val="00565DAC"/>
    <w:rsid w:val="00570B86"/>
    <w:rsid w:val="00571FD6"/>
    <w:rsid w:val="00574A15"/>
    <w:rsid w:val="0057561B"/>
    <w:rsid w:val="00575732"/>
    <w:rsid w:val="00576198"/>
    <w:rsid w:val="00577116"/>
    <w:rsid w:val="00577A46"/>
    <w:rsid w:val="0058086C"/>
    <w:rsid w:val="00580EEE"/>
    <w:rsid w:val="005819F6"/>
    <w:rsid w:val="005824DA"/>
    <w:rsid w:val="00582D56"/>
    <w:rsid w:val="00584502"/>
    <w:rsid w:val="00585AE0"/>
    <w:rsid w:val="00586CE8"/>
    <w:rsid w:val="005874DA"/>
    <w:rsid w:val="005879CB"/>
    <w:rsid w:val="00592968"/>
    <w:rsid w:val="00594224"/>
    <w:rsid w:val="005962F0"/>
    <w:rsid w:val="00596EBF"/>
    <w:rsid w:val="00597009"/>
    <w:rsid w:val="005A0655"/>
    <w:rsid w:val="005A0A00"/>
    <w:rsid w:val="005A0DA0"/>
    <w:rsid w:val="005A17A6"/>
    <w:rsid w:val="005A1CD3"/>
    <w:rsid w:val="005A2DB4"/>
    <w:rsid w:val="005A6E45"/>
    <w:rsid w:val="005A7A95"/>
    <w:rsid w:val="005B3CB7"/>
    <w:rsid w:val="005B439B"/>
    <w:rsid w:val="005B486A"/>
    <w:rsid w:val="005B63E3"/>
    <w:rsid w:val="005C00D3"/>
    <w:rsid w:val="005C1493"/>
    <w:rsid w:val="005C4949"/>
    <w:rsid w:val="005C4BF8"/>
    <w:rsid w:val="005C599B"/>
    <w:rsid w:val="005D0377"/>
    <w:rsid w:val="005D093C"/>
    <w:rsid w:val="005D1432"/>
    <w:rsid w:val="005D33B0"/>
    <w:rsid w:val="005D3C1C"/>
    <w:rsid w:val="005D4A0D"/>
    <w:rsid w:val="005D51A6"/>
    <w:rsid w:val="005D5909"/>
    <w:rsid w:val="005D595A"/>
    <w:rsid w:val="005D6BBC"/>
    <w:rsid w:val="005D701A"/>
    <w:rsid w:val="005D7BF1"/>
    <w:rsid w:val="005E0114"/>
    <w:rsid w:val="005E36BD"/>
    <w:rsid w:val="005E4566"/>
    <w:rsid w:val="005E4973"/>
    <w:rsid w:val="005E64B9"/>
    <w:rsid w:val="005E6FB8"/>
    <w:rsid w:val="005E7134"/>
    <w:rsid w:val="005F0430"/>
    <w:rsid w:val="005F069E"/>
    <w:rsid w:val="005F0DA3"/>
    <w:rsid w:val="005F20CF"/>
    <w:rsid w:val="005F2EE3"/>
    <w:rsid w:val="005F2FF6"/>
    <w:rsid w:val="005F632A"/>
    <w:rsid w:val="005F70C7"/>
    <w:rsid w:val="00601831"/>
    <w:rsid w:val="00603C6C"/>
    <w:rsid w:val="00604F04"/>
    <w:rsid w:val="006069B4"/>
    <w:rsid w:val="00607A20"/>
    <w:rsid w:val="006105ED"/>
    <w:rsid w:val="00610C88"/>
    <w:rsid w:val="00611007"/>
    <w:rsid w:val="0061158E"/>
    <w:rsid w:val="006132FD"/>
    <w:rsid w:val="00613C98"/>
    <w:rsid w:val="00614610"/>
    <w:rsid w:val="00615FE6"/>
    <w:rsid w:val="006160E1"/>
    <w:rsid w:val="00616784"/>
    <w:rsid w:val="00616EEC"/>
    <w:rsid w:val="00617DCF"/>
    <w:rsid w:val="00621990"/>
    <w:rsid w:val="00621A50"/>
    <w:rsid w:val="006227EB"/>
    <w:rsid w:val="006228E4"/>
    <w:rsid w:val="00623000"/>
    <w:rsid w:val="00623C07"/>
    <w:rsid w:val="00623C6B"/>
    <w:rsid w:val="006246AB"/>
    <w:rsid w:val="006246DE"/>
    <w:rsid w:val="00624B0A"/>
    <w:rsid w:val="00627C51"/>
    <w:rsid w:val="00630113"/>
    <w:rsid w:val="006306D8"/>
    <w:rsid w:val="00630C1E"/>
    <w:rsid w:val="00630EE6"/>
    <w:rsid w:val="00632601"/>
    <w:rsid w:val="0063283A"/>
    <w:rsid w:val="00633465"/>
    <w:rsid w:val="00633B0C"/>
    <w:rsid w:val="00634521"/>
    <w:rsid w:val="006356A5"/>
    <w:rsid w:val="00636865"/>
    <w:rsid w:val="0063711A"/>
    <w:rsid w:val="006402B2"/>
    <w:rsid w:val="00640BDC"/>
    <w:rsid w:val="0064334B"/>
    <w:rsid w:val="006453E4"/>
    <w:rsid w:val="00645F22"/>
    <w:rsid w:val="00646434"/>
    <w:rsid w:val="00646587"/>
    <w:rsid w:val="00646769"/>
    <w:rsid w:val="006472CD"/>
    <w:rsid w:val="00651A37"/>
    <w:rsid w:val="0065232C"/>
    <w:rsid w:val="006527EC"/>
    <w:rsid w:val="00654870"/>
    <w:rsid w:val="00654AB1"/>
    <w:rsid w:val="006564CE"/>
    <w:rsid w:val="00657977"/>
    <w:rsid w:val="00657DCE"/>
    <w:rsid w:val="006606AA"/>
    <w:rsid w:val="00660781"/>
    <w:rsid w:val="0066245F"/>
    <w:rsid w:val="006627A8"/>
    <w:rsid w:val="006627AD"/>
    <w:rsid w:val="00663669"/>
    <w:rsid w:val="006637F9"/>
    <w:rsid w:val="006638BF"/>
    <w:rsid w:val="00665901"/>
    <w:rsid w:val="00665BC8"/>
    <w:rsid w:val="00666B44"/>
    <w:rsid w:val="00667D6E"/>
    <w:rsid w:val="0067049F"/>
    <w:rsid w:val="0067327F"/>
    <w:rsid w:val="0067366F"/>
    <w:rsid w:val="00673F41"/>
    <w:rsid w:val="006741A9"/>
    <w:rsid w:val="0067610C"/>
    <w:rsid w:val="00676663"/>
    <w:rsid w:val="00676BA2"/>
    <w:rsid w:val="00677E55"/>
    <w:rsid w:val="00680685"/>
    <w:rsid w:val="00684173"/>
    <w:rsid w:val="006853B3"/>
    <w:rsid w:val="00687216"/>
    <w:rsid w:val="00691478"/>
    <w:rsid w:val="006918C1"/>
    <w:rsid w:val="006936D9"/>
    <w:rsid w:val="006937DF"/>
    <w:rsid w:val="00694620"/>
    <w:rsid w:val="00696B2F"/>
    <w:rsid w:val="00697C65"/>
    <w:rsid w:val="006A0319"/>
    <w:rsid w:val="006A0AAF"/>
    <w:rsid w:val="006A16DE"/>
    <w:rsid w:val="006A26FA"/>
    <w:rsid w:val="006A2CE9"/>
    <w:rsid w:val="006A36E5"/>
    <w:rsid w:val="006A375F"/>
    <w:rsid w:val="006A40FC"/>
    <w:rsid w:val="006A45B7"/>
    <w:rsid w:val="006A55A5"/>
    <w:rsid w:val="006A5DAF"/>
    <w:rsid w:val="006A7112"/>
    <w:rsid w:val="006B00B3"/>
    <w:rsid w:val="006B02A4"/>
    <w:rsid w:val="006B0597"/>
    <w:rsid w:val="006B1E42"/>
    <w:rsid w:val="006B2CA4"/>
    <w:rsid w:val="006B2CBF"/>
    <w:rsid w:val="006B39C2"/>
    <w:rsid w:val="006B403F"/>
    <w:rsid w:val="006B45D5"/>
    <w:rsid w:val="006B5978"/>
    <w:rsid w:val="006B5EE3"/>
    <w:rsid w:val="006B6054"/>
    <w:rsid w:val="006C1E95"/>
    <w:rsid w:val="006C2EE9"/>
    <w:rsid w:val="006C4CB8"/>
    <w:rsid w:val="006C583C"/>
    <w:rsid w:val="006C58A9"/>
    <w:rsid w:val="006C6A3A"/>
    <w:rsid w:val="006C6EF8"/>
    <w:rsid w:val="006C74B5"/>
    <w:rsid w:val="006D187B"/>
    <w:rsid w:val="006D2F11"/>
    <w:rsid w:val="006D365A"/>
    <w:rsid w:val="006D3C23"/>
    <w:rsid w:val="006D5557"/>
    <w:rsid w:val="006D56EA"/>
    <w:rsid w:val="006D7478"/>
    <w:rsid w:val="006D7F02"/>
    <w:rsid w:val="006E0F87"/>
    <w:rsid w:val="006E1493"/>
    <w:rsid w:val="006E2996"/>
    <w:rsid w:val="006E3BA2"/>
    <w:rsid w:val="006E4764"/>
    <w:rsid w:val="006E4B34"/>
    <w:rsid w:val="006E619C"/>
    <w:rsid w:val="006E6D08"/>
    <w:rsid w:val="006E6EC3"/>
    <w:rsid w:val="006F0256"/>
    <w:rsid w:val="006F1A41"/>
    <w:rsid w:val="006F2CAC"/>
    <w:rsid w:val="006F2E3F"/>
    <w:rsid w:val="006F33F9"/>
    <w:rsid w:val="006F3EB0"/>
    <w:rsid w:val="006F46D2"/>
    <w:rsid w:val="006F4B8A"/>
    <w:rsid w:val="006F4DB9"/>
    <w:rsid w:val="006F5A10"/>
    <w:rsid w:val="006F6126"/>
    <w:rsid w:val="00700050"/>
    <w:rsid w:val="00700986"/>
    <w:rsid w:val="00701A4C"/>
    <w:rsid w:val="00702003"/>
    <w:rsid w:val="0070275F"/>
    <w:rsid w:val="00702F03"/>
    <w:rsid w:val="0070406B"/>
    <w:rsid w:val="00705691"/>
    <w:rsid w:val="00705B44"/>
    <w:rsid w:val="00705D25"/>
    <w:rsid w:val="00706D7A"/>
    <w:rsid w:val="00706FF5"/>
    <w:rsid w:val="00710A09"/>
    <w:rsid w:val="00711016"/>
    <w:rsid w:val="00712A60"/>
    <w:rsid w:val="00714875"/>
    <w:rsid w:val="00715F82"/>
    <w:rsid w:val="00716090"/>
    <w:rsid w:val="00716EC1"/>
    <w:rsid w:val="00717571"/>
    <w:rsid w:val="00720924"/>
    <w:rsid w:val="00720D9E"/>
    <w:rsid w:val="007213D4"/>
    <w:rsid w:val="00724127"/>
    <w:rsid w:val="00725F80"/>
    <w:rsid w:val="007267F5"/>
    <w:rsid w:val="0072716C"/>
    <w:rsid w:val="00727434"/>
    <w:rsid w:val="0073144B"/>
    <w:rsid w:val="0073169F"/>
    <w:rsid w:val="00731E7A"/>
    <w:rsid w:val="0073208D"/>
    <w:rsid w:val="00732359"/>
    <w:rsid w:val="00732B05"/>
    <w:rsid w:val="00733A00"/>
    <w:rsid w:val="00734BCC"/>
    <w:rsid w:val="00735810"/>
    <w:rsid w:val="00735EE8"/>
    <w:rsid w:val="007368DB"/>
    <w:rsid w:val="00737A04"/>
    <w:rsid w:val="00737C9F"/>
    <w:rsid w:val="00737D6F"/>
    <w:rsid w:val="00741581"/>
    <w:rsid w:val="00741CDB"/>
    <w:rsid w:val="00741DF1"/>
    <w:rsid w:val="007420D0"/>
    <w:rsid w:val="007444F2"/>
    <w:rsid w:val="00744785"/>
    <w:rsid w:val="007457D7"/>
    <w:rsid w:val="00746968"/>
    <w:rsid w:val="007512A2"/>
    <w:rsid w:val="00753689"/>
    <w:rsid w:val="0075397A"/>
    <w:rsid w:val="00753EEA"/>
    <w:rsid w:val="0075626E"/>
    <w:rsid w:val="00757144"/>
    <w:rsid w:val="007576FE"/>
    <w:rsid w:val="00760D6B"/>
    <w:rsid w:val="0076236F"/>
    <w:rsid w:val="00762CBC"/>
    <w:rsid w:val="007650D5"/>
    <w:rsid w:val="00765F8D"/>
    <w:rsid w:val="00766F29"/>
    <w:rsid w:val="00770A30"/>
    <w:rsid w:val="00772263"/>
    <w:rsid w:val="0077253A"/>
    <w:rsid w:val="00773E0E"/>
    <w:rsid w:val="00773F53"/>
    <w:rsid w:val="00774196"/>
    <w:rsid w:val="00775F53"/>
    <w:rsid w:val="007761B1"/>
    <w:rsid w:val="00776516"/>
    <w:rsid w:val="00781DDA"/>
    <w:rsid w:val="00782B0F"/>
    <w:rsid w:val="00783CE8"/>
    <w:rsid w:val="007845A9"/>
    <w:rsid w:val="00785B97"/>
    <w:rsid w:val="0079002C"/>
    <w:rsid w:val="007901EF"/>
    <w:rsid w:val="00790AF3"/>
    <w:rsid w:val="00790E20"/>
    <w:rsid w:val="007918E1"/>
    <w:rsid w:val="00791F7E"/>
    <w:rsid w:val="007934F1"/>
    <w:rsid w:val="00795FDD"/>
    <w:rsid w:val="00796283"/>
    <w:rsid w:val="0079636D"/>
    <w:rsid w:val="007964B0"/>
    <w:rsid w:val="0079679D"/>
    <w:rsid w:val="007968F7"/>
    <w:rsid w:val="007A0C72"/>
    <w:rsid w:val="007A1AAC"/>
    <w:rsid w:val="007A20DC"/>
    <w:rsid w:val="007A24A3"/>
    <w:rsid w:val="007A347E"/>
    <w:rsid w:val="007A436A"/>
    <w:rsid w:val="007A479F"/>
    <w:rsid w:val="007A4F7A"/>
    <w:rsid w:val="007A5AF3"/>
    <w:rsid w:val="007A5C8F"/>
    <w:rsid w:val="007A5FEB"/>
    <w:rsid w:val="007B0C04"/>
    <w:rsid w:val="007B154C"/>
    <w:rsid w:val="007B1D05"/>
    <w:rsid w:val="007B1E20"/>
    <w:rsid w:val="007B29BA"/>
    <w:rsid w:val="007B5621"/>
    <w:rsid w:val="007B6D0C"/>
    <w:rsid w:val="007B78C2"/>
    <w:rsid w:val="007B7A08"/>
    <w:rsid w:val="007C0762"/>
    <w:rsid w:val="007C2907"/>
    <w:rsid w:val="007C2A74"/>
    <w:rsid w:val="007C7417"/>
    <w:rsid w:val="007D137B"/>
    <w:rsid w:val="007D1440"/>
    <w:rsid w:val="007D254E"/>
    <w:rsid w:val="007D2660"/>
    <w:rsid w:val="007D3311"/>
    <w:rsid w:val="007D4D29"/>
    <w:rsid w:val="007D513A"/>
    <w:rsid w:val="007D579E"/>
    <w:rsid w:val="007D690F"/>
    <w:rsid w:val="007D70F7"/>
    <w:rsid w:val="007E065A"/>
    <w:rsid w:val="007E316B"/>
    <w:rsid w:val="007E3986"/>
    <w:rsid w:val="007E3F1F"/>
    <w:rsid w:val="007E627D"/>
    <w:rsid w:val="007E7795"/>
    <w:rsid w:val="007F0D6E"/>
    <w:rsid w:val="007F1A06"/>
    <w:rsid w:val="007F2F84"/>
    <w:rsid w:val="007F30BD"/>
    <w:rsid w:val="007F3BB5"/>
    <w:rsid w:val="007F3DB3"/>
    <w:rsid w:val="007F52D9"/>
    <w:rsid w:val="008009E2"/>
    <w:rsid w:val="0080193E"/>
    <w:rsid w:val="00803648"/>
    <w:rsid w:val="00804368"/>
    <w:rsid w:val="00805BCA"/>
    <w:rsid w:val="008124F6"/>
    <w:rsid w:val="00812D35"/>
    <w:rsid w:val="00812D52"/>
    <w:rsid w:val="00813481"/>
    <w:rsid w:val="008140DE"/>
    <w:rsid w:val="008142CC"/>
    <w:rsid w:val="008149CA"/>
    <w:rsid w:val="00814A63"/>
    <w:rsid w:val="00814F81"/>
    <w:rsid w:val="008165EB"/>
    <w:rsid w:val="0081729B"/>
    <w:rsid w:val="0081759C"/>
    <w:rsid w:val="008176BE"/>
    <w:rsid w:val="00817BA5"/>
    <w:rsid w:val="008207FC"/>
    <w:rsid w:val="008208C9"/>
    <w:rsid w:val="00820B0B"/>
    <w:rsid w:val="008214F2"/>
    <w:rsid w:val="00822999"/>
    <w:rsid w:val="00822B0E"/>
    <w:rsid w:val="00823930"/>
    <w:rsid w:val="00823AEF"/>
    <w:rsid w:val="00825252"/>
    <w:rsid w:val="0082532C"/>
    <w:rsid w:val="00825344"/>
    <w:rsid w:val="00825BB2"/>
    <w:rsid w:val="0082726D"/>
    <w:rsid w:val="008275B6"/>
    <w:rsid w:val="0083076A"/>
    <w:rsid w:val="0083224D"/>
    <w:rsid w:val="00832BEE"/>
    <w:rsid w:val="0083317E"/>
    <w:rsid w:val="0083345D"/>
    <w:rsid w:val="00833F23"/>
    <w:rsid w:val="00834576"/>
    <w:rsid w:val="00835A4B"/>
    <w:rsid w:val="00835AF0"/>
    <w:rsid w:val="00835BF2"/>
    <w:rsid w:val="008370EB"/>
    <w:rsid w:val="008403F2"/>
    <w:rsid w:val="00840EA7"/>
    <w:rsid w:val="00841AB7"/>
    <w:rsid w:val="008439CC"/>
    <w:rsid w:val="00843A0B"/>
    <w:rsid w:val="008440BE"/>
    <w:rsid w:val="00844DAE"/>
    <w:rsid w:val="00846F94"/>
    <w:rsid w:val="008504BF"/>
    <w:rsid w:val="008516DF"/>
    <w:rsid w:val="00853C99"/>
    <w:rsid w:val="00856BAC"/>
    <w:rsid w:val="0085727B"/>
    <w:rsid w:val="008572DF"/>
    <w:rsid w:val="0085795F"/>
    <w:rsid w:val="00857D61"/>
    <w:rsid w:val="008609D4"/>
    <w:rsid w:val="00864285"/>
    <w:rsid w:val="00864C10"/>
    <w:rsid w:val="00866252"/>
    <w:rsid w:val="0086741B"/>
    <w:rsid w:val="008676FD"/>
    <w:rsid w:val="00867983"/>
    <w:rsid w:val="008727F0"/>
    <w:rsid w:val="00873E14"/>
    <w:rsid w:val="008769D9"/>
    <w:rsid w:val="00877B28"/>
    <w:rsid w:val="00880097"/>
    <w:rsid w:val="00883003"/>
    <w:rsid w:val="008843E7"/>
    <w:rsid w:val="00887DDA"/>
    <w:rsid w:val="0089091B"/>
    <w:rsid w:val="00890BF1"/>
    <w:rsid w:val="008910AE"/>
    <w:rsid w:val="00892D47"/>
    <w:rsid w:val="0089389F"/>
    <w:rsid w:val="00894056"/>
    <w:rsid w:val="0089442E"/>
    <w:rsid w:val="00894818"/>
    <w:rsid w:val="008951DC"/>
    <w:rsid w:val="00895397"/>
    <w:rsid w:val="0089542B"/>
    <w:rsid w:val="008967BF"/>
    <w:rsid w:val="00896A29"/>
    <w:rsid w:val="008973E5"/>
    <w:rsid w:val="00897436"/>
    <w:rsid w:val="008A01FC"/>
    <w:rsid w:val="008A02C3"/>
    <w:rsid w:val="008A1A3C"/>
    <w:rsid w:val="008A1A5B"/>
    <w:rsid w:val="008A26C6"/>
    <w:rsid w:val="008A3EE2"/>
    <w:rsid w:val="008A460F"/>
    <w:rsid w:val="008A635C"/>
    <w:rsid w:val="008A6626"/>
    <w:rsid w:val="008A6A78"/>
    <w:rsid w:val="008A7B15"/>
    <w:rsid w:val="008B0636"/>
    <w:rsid w:val="008B0753"/>
    <w:rsid w:val="008B3B6E"/>
    <w:rsid w:val="008B40E2"/>
    <w:rsid w:val="008B4438"/>
    <w:rsid w:val="008B483C"/>
    <w:rsid w:val="008B4889"/>
    <w:rsid w:val="008B529D"/>
    <w:rsid w:val="008B5375"/>
    <w:rsid w:val="008B63F4"/>
    <w:rsid w:val="008B7114"/>
    <w:rsid w:val="008B7883"/>
    <w:rsid w:val="008C0BEA"/>
    <w:rsid w:val="008C1A46"/>
    <w:rsid w:val="008C1E37"/>
    <w:rsid w:val="008C2659"/>
    <w:rsid w:val="008C28B0"/>
    <w:rsid w:val="008C328E"/>
    <w:rsid w:val="008C339F"/>
    <w:rsid w:val="008C3C17"/>
    <w:rsid w:val="008C3EB6"/>
    <w:rsid w:val="008C414C"/>
    <w:rsid w:val="008C50F6"/>
    <w:rsid w:val="008C5B5E"/>
    <w:rsid w:val="008C61A0"/>
    <w:rsid w:val="008C7907"/>
    <w:rsid w:val="008C7CEE"/>
    <w:rsid w:val="008D0D7F"/>
    <w:rsid w:val="008D1F74"/>
    <w:rsid w:val="008D2656"/>
    <w:rsid w:val="008D4593"/>
    <w:rsid w:val="008D4C27"/>
    <w:rsid w:val="008D4F18"/>
    <w:rsid w:val="008D6C10"/>
    <w:rsid w:val="008D6CBC"/>
    <w:rsid w:val="008D743C"/>
    <w:rsid w:val="008E0842"/>
    <w:rsid w:val="008E0ACD"/>
    <w:rsid w:val="008E18A9"/>
    <w:rsid w:val="008E262F"/>
    <w:rsid w:val="008E315B"/>
    <w:rsid w:val="008E38D1"/>
    <w:rsid w:val="008E40CD"/>
    <w:rsid w:val="008E78DD"/>
    <w:rsid w:val="008F2148"/>
    <w:rsid w:val="008F37D4"/>
    <w:rsid w:val="008F4C17"/>
    <w:rsid w:val="008F4EA0"/>
    <w:rsid w:val="008F61D1"/>
    <w:rsid w:val="008F6E1C"/>
    <w:rsid w:val="008F70F8"/>
    <w:rsid w:val="00901149"/>
    <w:rsid w:val="00904016"/>
    <w:rsid w:val="00904D27"/>
    <w:rsid w:val="009052F4"/>
    <w:rsid w:val="00910344"/>
    <w:rsid w:val="00910B15"/>
    <w:rsid w:val="00911B4D"/>
    <w:rsid w:val="009132E7"/>
    <w:rsid w:val="009137BD"/>
    <w:rsid w:val="00914E1E"/>
    <w:rsid w:val="00915C84"/>
    <w:rsid w:val="00916124"/>
    <w:rsid w:val="00916612"/>
    <w:rsid w:val="009166A9"/>
    <w:rsid w:val="00917AF7"/>
    <w:rsid w:val="00920CD0"/>
    <w:rsid w:val="00920D66"/>
    <w:rsid w:val="00921935"/>
    <w:rsid w:val="00921AAA"/>
    <w:rsid w:val="00922BA6"/>
    <w:rsid w:val="0092375C"/>
    <w:rsid w:val="00924672"/>
    <w:rsid w:val="00924C2F"/>
    <w:rsid w:val="00926381"/>
    <w:rsid w:val="009279C6"/>
    <w:rsid w:val="00927BDF"/>
    <w:rsid w:val="0093070D"/>
    <w:rsid w:val="00930739"/>
    <w:rsid w:val="00932FAC"/>
    <w:rsid w:val="009344DB"/>
    <w:rsid w:val="00934AA6"/>
    <w:rsid w:val="009355D1"/>
    <w:rsid w:val="00937905"/>
    <w:rsid w:val="00940E43"/>
    <w:rsid w:val="00941F50"/>
    <w:rsid w:val="00942508"/>
    <w:rsid w:val="00943054"/>
    <w:rsid w:val="0094315D"/>
    <w:rsid w:val="009432C4"/>
    <w:rsid w:val="00943C52"/>
    <w:rsid w:val="009444B9"/>
    <w:rsid w:val="00944A24"/>
    <w:rsid w:val="00944B07"/>
    <w:rsid w:val="009456D4"/>
    <w:rsid w:val="00945F02"/>
    <w:rsid w:val="00947962"/>
    <w:rsid w:val="00947A9F"/>
    <w:rsid w:val="00950367"/>
    <w:rsid w:val="00951832"/>
    <w:rsid w:val="00951B4F"/>
    <w:rsid w:val="0095283E"/>
    <w:rsid w:val="00952C6C"/>
    <w:rsid w:val="00952E78"/>
    <w:rsid w:val="0095319A"/>
    <w:rsid w:val="00953697"/>
    <w:rsid w:val="00955542"/>
    <w:rsid w:val="00955950"/>
    <w:rsid w:val="009562F6"/>
    <w:rsid w:val="00957387"/>
    <w:rsid w:val="0095768D"/>
    <w:rsid w:val="00960FB5"/>
    <w:rsid w:val="009617E0"/>
    <w:rsid w:val="009618CE"/>
    <w:rsid w:val="00961D06"/>
    <w:rsid w:val="00961D8E"/>
    <w:rsid w:val="009653A3"/>
    <w:rsid w:val="009654BB"/>
    <w:rsid w:val="0096622B"/>
    <w:rsid w:val="00967298"/>
    <w:rsid w:val="00967522"/>
    <w:rsid w:val="00970A19"/>
    <w:rsid w:val="00971436"/>
    <w:rsid w:val="00971799"/>
    <w:rsid w:val="00972A5B"/>
    <w:rsid w:val="0097670D"/>
    <w:rsid w:val="00980A55"/>
    <w:rsid w:val="00981266"/>
    <w:rsid w:val="00981966"/>
    <w:rsid w:val="00981F84"/>
    <w:rsid w:val="0098261B"/>
    <w:rsid w:val="009827D3"/>
    <w:rsid w:val="00982CFB"/>
    <w:rsid w:val="009848AA"/>
    <w:rsid w:val="0098506F"/>
    <w:rsid w:val="00986AA2"/>
    <w:rsid w:val="00990426"/>
    <w:rsid w:val="00990AC1"/>
    <w:rsid w:val="009912D1"/>
    <w:rsid w:val="00992A0D"/>
    <w:rsid w:val="00993141"/>
    <w:rsid w:val="009935D4"/>
    <w:rsid w:val="00995563"/>
    <w:rsid w:val="00995A3F"/>
    <w:rsid w:val="00996089"/>
    <w:rsid w:val="00996C7B"/>
    <w:rsid w:val="00996E6A"/>
    <w:rsid w:val="00997F0A"/>
    <w:rsid w:val="009A07F4"/>
    <w:rsid w:val="009A16C9"/>
    <w:rsid w:val="009A2452"/>
    <w:rsid w:val="009A32DF"/>
    <w:rsid w:val="009A32FE"/>
    <w:rsid w:val="009A533E"/>
    <w:rsid w:val="009A5DCD"/>
    <w:rsid w:val="009A6495"/>
    <w:rsid w:val="009B15B1"/>
    <w:rsid w:val="009B2A7E"/>
    <w:rsid w:val="009B2EE5"/>
    <w:rsid w:val="009B4575"/>
    <w:rsid w:val="009B5D61"/>
    <w:rsid w:val="009B64A2"/>
    <w:rsid w:val="009B6EAF"/>
    <w:rsid w:val="009B7260"/>
    <w:rsid w:val="009C0F3E"/>
    <w:rsid w:val="009C11C7"/>
    <w:rsid w:val="009C16CF"/>
    <w:rsid w:val="009C2166"/>
    <w:rsid w:val="009C61B1"/>
    <w:rsid w:val="009C7DFC"/>
    <w:rsid w:val="009D069C"/>
    <w:rsid w:val="009D141B"/>
    <w:rsid w:val="009D195A"/>
    <w:rsid w:val="009D2774"/>
    <w:rsid w:val="009D2793"/>
    <w:rsid w:val="009D341D"/>
    <w:rsid w:val="009D3F45"/>
    <w:rsid w:val="009D4091"/>
    <w:rsid w:val="009D43ED"/>
    <w:rsid w:val="009D477A"/>
    <w:rsid w:val="009D5C20"/>
    <w:rsid w:val="009D6297"/>
    <w:rsid w:val="009E0364"/>
    <w:rsid w:val="009E18AE"/>
    <w:rsid w:val="009E462B"/>
    <w:rsid w:val="009E5313"/>
    <w:rsid w:val="009E5581"/>
    <w:rsid w:val="009E669A"/>
    <w:rsid w:val="009E6EE3"/>
    <w:rsid w:val="009F0448"/>
    <w:rsid w:val="009F1657"/>
    <w:rsid w:val="009F1782"/>
    <w:rsid w:val="009F17CF"/>
    <w:rsid w:val="009F1809"/>
    <w:rsid w:val="009F2DC2"/>
    <w:rsid w:val="009F40DF"/>
    <w:rsid w:val="009F554F"/>
    <w:rsid w:val="009F5C6A"/>
    <w:rsid w:val="009F5E30"/>
    <w:rsid w:val="009F5E9E"/>
    <w:rsid w:val="009F7396"/>
    <w:rsid w:val="00A0044D"/>
    <w:rsid w:val="00A00A2E"/>
    <w:rsid w:val="00A02227"/>
    <w:rsid w:val="00A03A0E"/>
    <w:rsid w:val="00A04584"/>
    <w:rsid w:val="00A04A3C"/>
    <w:rsid w:val="00A04D04"/>
    <w:rsid w:val="00A064F0"/>
    <w:rsid w:val="00A073F6"/>
    <w:rsid w:val="00A10220"/>
    <w:rsid w:val="00A1109B"/>
    <w:rsid w:val="00A1142F"/>
    <w:rsid w:val="00A119DE"/>
    <w:rsid w:val="00A121B6"/>
    <w:rsid w:val="00A13065"/>
    <w:rsid w:val="00A13442"/>
    <w:rsid w:val="00A135C3"/>
    <w:rsid w:val="00A1417D"/>
    <w:rsid w:val="00A14A3B"/>
    <w:rsid w:val="00A153E4"/>
    <w:rsid w:val="00A15664"/>
    <w:rsid w:val="00A15E87"/>
    <w:rsid w:val="00A20350"/>
    <w:rsid w:val="00A20560"/>
    <w:rsid w:val="00A20FF0"/>
    <w:rsid w:val="00A225F0"/>
    <w:rsid w:val="00A227CE"/>
    <w:rsid w:val="00A2436C"/>
    <w:rsid w:val="00A24B8E"/>
    <w:rsid w:val="00A25E15"/>
    <w:rsid w:val="00A275A9"/>
    <w:rsid w:val="00A27F1C"/>
    <w:rsid w:val="00A30565"/>
    <w:rsid w:val="00A3099B"/>
    <w:rsid w:val="00A32107"/>
    <w:rsid w:val="00A32A7B"/>
    <w:rsid w:val="00A32B64"/>
    <w:rsid w:val="00A32E2D"/>
    <w:rsid w:val="00A35B5E"/>
    <w:rsid w:val="00A37212"/>
    <w:rsid w:val="00A3743B"/>
    <w:rsid w:val="00A41F27"/>
    <w:rsid w:val="00A420D8"/>
    <w:rsid w:val="00A42C7D"/>
    <w:rsid w:val="00A453B5"/>
    <w:rsid w:val="00A45415"/>
    <w:rsid w:val="00A46F15"/>
    <w:rsid w:val="00A4708B"/>
    <w:rsid w:val="00A471C5"/>
    <w:rsid w:val="00A473B6"/>
    <w:rsid w:val="00A47499"/>
    <w:rsid w:val="00A5091F"/>
    <w:rsid w:val="00A50C44"/>
    <w:rsid w:val="00A531D9"/>
    <w:rsid w:val="00A53A51"/>
    <w:rsid w:val="00A53D08"/>
    <w:rsid w:val="00A54607"/>
    <w:rsid w:val="00A548F1"/>
    <w:rsid w:val="00A54E45"/>
    <w:rsid w:val="00A6007F"/>
    <w:rsid w:val="00A60A91"/>
    <w:rsid w:val="00A60CED"/>
    <w:rsid w:val="00A62E61"/>
    <w:rsid w:val="00A6403C"/>
    <w:rsid w:val="00A649D3"/>
    <w:rsid w:val="00A65564"/>
    <w:rsid w:val="00A655A2"/>
    <w:rsid w:val="00A70273"/>
    <w:rsid w:val="00A705D7"/>
    <w:rsid w:val="00A7087C"/>
    <w:rsid w:val="00A70D52"/>
    <w:rsid w:val="00A70DFB"/>
    <w:rsid w:val="00A729A4"/>
    <w:rsid w:val="00A75D28"/>
    <w:rsid w:val="00A75E21"/>
    <w:rsid w:val="00A77E85"/>
    <w:rsid w:val="00A80CF6"/>
    <w:rsid w:val="00A81242"/>
    <w:rsid w:val="00A81969"/>
    <w:rsid w:val="00A82EF4"/>
    <w:rsid w:val="00A842DE"/>
    <w:rsid w:val="00A846D1"/>
    <w:rsid w:val="00A85BDC"/>
    <w:rsid w:val="00A86312"/>
    <w:rsid w:val="00A869AE"/>
    <w:rsid w:val="00A87576"/>
    <w:rsid w:val="00A91EEA"/>
    <w:rsid w:val="00A921A2"/>
    <w:rsid w:val="00A924B4"/>
    <w:rsid w:val="00A941B3"/>
    <w:rsid w:val="00A944B5"/>
    <w:rsid w:val="00A94784"/>
    <w:rsid w:val="00A96565"/>
    <w:rsid w:val="00A973F7"/>
    <w:rsid w:val="00AA12DE"/>
    <w:rsid w:val="00AA1E72"/>
    <w:rsid w:val="00AA6E87"/>
    <w:rsid w:val="00AB0B21"/>
    <w:rsid w:val="00AB2CF7"/>
    <w:rsid w:val="00AB3007"/>
    <w:rsid w:val="00AB31F6"/>
    <w:rsid w:val="00AB3991"/>
    <w:rsid w:val="00AB3AC6"/>
    <w:rsid w:val="00AB3C27"/>
    <w:rsid w:val="00AB3D11"/>
    <w:rsid w:val="00AB5687"/>
    <w:rsid w:val="00AB60F2"/>
    <w:rsid w:val="00AC0390"/>
    <w:rsid w:val="00AC07D3"/>
    <w:rsid w:val="00AC086A"/>
    <w:rsid w:val="00AC0E0D"/>
    <w:rsid w:val="00AC173F"/>
    <w:rsid w:val="00AC6754"/>
    <w:rsid w:val="00AC6ED0"/>
    <w:rsid w:val="00AC7017"/>
    <w:rsid w:val="00AC718D"/>
    <w:rsid w:val="00AC7CB3"/>
    <w:rsid w:val="00AD23D1"/>
    <w:rsid w:val="00AD49DF"/>
    <w:rsid w:val="00AD6F50"/>
    <w:rsid w:val="00AD7832"/>
    <w:rsid w:val="00AD7A77"/>
    <w:rsid w:val="00AE0E20"/>
    <w:rsid w:val="00AE21D0"/>
    <w:rsid w:val="00AE37C2"/>
    <w:rsid w:val="00AE5511"/>
    <w:rsid w:val="00AE60C3"/>
    <w:rsid w:val="00AE6883"/>
    <w:rsid w:val="00AE7095"/>
    <w:rsid w:val="00AF33C2"/>
    <w:rsid w:val="00AF4177"/>
    <w:rsid w:val="00AF55C0"/>
    <w:rsid w:val="00AF573D"/>
    <w:rsid w:val="00AF5F7B"/>
    <w:rsid w:val="00AF6277"/>
    <w:rsid w:val="00AF6885"/>
    <w:rsid w:val="00B00148"/>
    <w:rsid w:val="00B0263C"/>
    <w:rsid w:val="00B037B7"/>
    <w:rsid w:val="00B03887"/>
    <w:rsid w:val="00B04004"/>
    <w:rsid w:val="00B04760"/>
    <w:rsid w:val="00B065F9"/>
    <w:rsid w:val="00B0704C"/>
    <w:rsid w:val="00B07249"/>
    <w:rsid w:val="00B07704"/>
    <w:rsid w:val="00B07C7E"/>
    <w:rsid w:val="00B10F1A"/>
    <w:rsid w:val="00B13169"/>
    <w:rsid w:val="00B20277"/>
    <w:rsid w:val="00B20E1B"/>
    <w:rsid w:val="00B231B3"/>
    <w:rsid w:val="00B2388F"/>
    <w:rsid w:val="00B24C78"/>
    <w:rsid w:val="00B25180"/>
    <w:rsid w:val="00B252BC"/>
    <w:rsid w:val="00B27959"/>
    <w:rsid w:val="00B30533"/>
    <w:rsid w:val="00B31624"/>
    <w:rsid w:val="00B31B90"/>
    <w:rsid w:val="00B322D0"/>
    <w:rsid w:val="00B3378D"/>
    <w:rsid w:val="00B35899"/>
    <w:rsid w:val="00B35B23"/>
    <w:rsid w:val="00B35B77"/>
    <w:rsid w:val="00B36872"/>
    <w:rsid w:val="00B372B8"/>
    <w:rsid w:val="00B37380"/>
    <w:rsid w:val="00B37F57"/>
    <w:rsid w:val="00B41C1E"/>
    <w:rsid w:val="00B41D45"/>
    <w:rsid w:val="00B42718"/>
    <w:rsid w:val="00B42897"/>
    <w:rsid w:val="00B431B7"/>
    <w:rsid w:val="00B4347B"/>
    <w:rsid w:val="00B43CE0"/>
    <w:rsid w:val="00B4599E"/>
    <w:rsid w:val="00B4633F"/>
    <w:rsid w:val="00B47985"/>
    <w:rsid w:val="00B47BB3"/>
    <w:rsid w:val="00B5040B"/>
    <w:rsid w:val="00B51382"/>
    <w:rsid w:val="00B51535"/>
    <w:rsid w:val="00B51C2E"/>
    <w:rsid w:val="00B532F6"/>
    <w:rsid w:val="00B53F70"/>
    <w:rsid w:val="00B554C9"/>
    <w:rsid w:val="00B55CD1"/>
    <w:rsid w:val="00B602B1"/>
    <w:rsid w:val="00B607A9"/>
    <w:rsid w:val="00B61946"/>
    <w:rsid w:val="00B619DD"/>
    <w:rsid w:val="00B63C1B"/>
    <w:rsid w:val="00B63CDF"/>
    <w:rsid w:val="00B63DFA"/>
    <w:rsid w:val="00B648D4"/>
    <w:rsid w:val="00B65427"/>
    <w:rsid w:val="00B66508"/>
    <w:rsid w:val="00B66CFC"/>
    <w:rsid w:val="00B66FA1"/>
    <w:rsid w:val="00B66FA8"/>
    <w:rsid w:val="00B70889"/>
    <w:rsid w:val="00B71697"/>
    <w:rsid w:val="00B73368"/>
    <w:rsid w:val="00B736CA"/>
    <w:rsid w:val="00B755B1"/>
    <w:rsid w:val="00B75850"/>
    <w:rsid w:val="00B77F12"/>
    <w:rsid w:val="00B80449"/>
    <w:rsid w:val="00B8044C"/>
    <w:rsid w:val="00B81330"/>
    <w:rsid w:val="00B82610"/>
    <w:rsid w:val="00B860D1"/>
    <w:rsid w:val="00B870B0"/>
    <w:rsid w:val="00B9021E"/>
    <w:rsid w:val="00B90E00"/>
    <w:rsid w:val="00B930BC"/>
    <w:rsid w:val="00B94660"/>
    <w:rsid w:val="00B9516D"/>
    <w:rsid w:val="00B9697F"/>
    <w:rsid w:val="00BA1DEB"/>
    <w:rsid w:val="00BA2273"/>
    <w:rsid w:val="00BA23D1"/>
    <w:rsid w:val="00BA28DD"/>
    <w:rsid w:val="00BA2AD1"/>
    <w:rsid w:val="00BA3FFF"/>
    <w:rsid w:val="00BA4883"/>
    <w:rsid w:val="00BA54AD"/>
    <w:rsid w:val="00BA6DE0"/>
    <w:rsid w:val="00BA7988"/>
    <w:rsid w:val="00BB0AE3"/>
    <w:rsid w:val="00BB2B10"/>
    <w:rsid w:val="00BB2FD6"/>
    <w:rsid w:val="00BB3FE8"/>
    <w:rsid w:val="00BB5AA3"/>
    <w:rsid w:val="00BB6457"/>
    <w:rsid w:val="00BB70C2"/>
    <w:rsid w:val="00BB7E6F"/>
    <w:rsid w:val="00BC101E"/>
    <w:rsid w:val="00BC1297"/>
    <w:rsid w:val="00BC18FE"/>
    <w:rsid w:val="00BC1F6C"/>
    <w:rsid w:val="00BC2EC7"/>
    <w:rsid w:val="00BC77FB"/>
    <w:rsid w:val="00BD3203"/>
    <w:rsid w:val="00BD354E"/>
    <w:rsid w:val="00BD517F"/>
    <w:rsid w:val="00BD537B"/>
    <w:rsid w:val="00BD539B"/>
    <w:rsid w:val="00BD5F99"/>
    <w:rsid w:val="00BD7DA0"/>
    <w:rsid w:val="00BE0031"/>
    <w:rsid w:val="00BE02F9"/>
    <w:rsid w:val="00BE05CB"/>
    <w:rsid w:val="00BE060B"/>
    <w:rsid w:val="00BE22B9"/>
    <w:rsid w:val="00BE2DC8"/>
    <w:rsid w:val="00BE4126"/>
    <w:rsid w:val="00BE4890"/>
    <w:rsid w:val="00BE61E8"/>
    <w:rsid w:val="00BE7968"/>
    <w:rsid w:val="00BF1174"/>
    <w:rsid w:val="00BF48CE"/>
    <w:rsid w:val="00BF4EAE"/>
    <w:rsid w:val="00BF681B"/>
    <w:rsid w:val="00BF7E4F"/>
    <w:rsid w:val="00C03480"/>
    <w:rsid w:val="00C043B6"/>
    <w:rsid w:val="00C04A19"/>
    <w:rsid w:val="00C05970"/>
    <w:rsid w:val="00C06ECB"/>
    <w:rsid w:val="00C1051F"/>
    <w:rsid w:val="00C13AFE"/>
    <w:rsid w:val="00C148BB"/>
    <w:rsid w:val="00C14EA8"/>
    <w:rsid w:val="00C14FCB"/>
    <w:rsid w:val="00C15B05"/>
    <w:rsid w:val="00C16A89"/>
    <w:rsid w:val="00C17882"/>
    <w:rsid w:val="00C17C90"/>
    <w:rsid w:val="00C2060C"/>
    <w:rsid w:val="00C2069D"/>
    <w:rsid w:val="00C20A9F"/>
    <w:rsid w:val="00C2237D"/>
    <w:rsid w:val="00C224FA"/>
    <w:rsid w:val="00C2332A"/>
    <w:rsid w:val="00C236FE"/>
    <w:rsid w:val="00C24148"/>
    <w:rsid w:val="00C27171"/>
    <w:rsid w:val="00C27A1C"/>
    <w:rsid w:val="00C27EB0"/>
    <w:rsid w:val="00C30A62"/>
    <w:rsid w:val="00C30B65"/>
    <w:rsid w:val="00C30C30"/>
    <w:rsid w:val="00C3312F"/>
    <w:rsid w:val="00C336C7"/>
    <w:rsid w:val="00C357E8"/>
    <w:rsid w:val="00C35DC2"/>
    <w:rsid w:val="00C36617"/>
    <w:rsid w:val="00C40DB7"/>
    <w:rsid w:val="00C420D8"/>
    <w:rsid w:val="00C42740"/>
    <w:rsid w:val="00C427C0"/>
    <w:rsid w:val="00C42C40"/>
    <w:rsid w:val="00C42FE0"/>
    <w:rsid w:val="00C43EA4"/>
    <w:rsid w:val="00C452C7"/>
    <w:rsid w:val="00C45B88"/>
    <w:rsid w:val="00C46427"/>
    <w:rsid w:val="00C47762"/>
    <w:rsid w:val="00C505EF"/>
    <w:rsid w:val="00C537AB"/>
    <w:rsid w:val="00C55476"/>
    <w:rsid w:val="00C56656"/>
    <w:rsid w:val="00C57099"/>
    <w:rsid w:val="00C62399"/>
    <w:rsid w:val="00C638D9"/>
    <w:rsid w:val="00C63EB5"/>
    <w:rsid w:val="00C63FA2"/>
    <w:rsid w:val="00C6456D"/>
    <w:rsid w:val="00C66397"/>
    <w:rsid w:val="00C66410"/>
    <w:rsid w:val="00C66F29"/>
    <w:rsid w:val="00C67FA9"/>
    <w:rsid w:val="00C70363"/>
    <w:rsid w:val="00C70659"/>
    <w:rsid w:val="00C71A3C"/>
    <w:rsid w:val="00C72175"/>
    <w:rsid w:val="00C7376A"/>
    <w:rsid w:val="00C73EA1"/>
    <w:rsid w:val="00C74511"/>
    <w:rsid w:val="00C75BAA"/>
    <w:rsid w:val="00C76C4F"/>
    <w:rsid w:val="00C77895"/>
    <w:rsid w:val="00C77E0D"/>
    <w:rsid w:val="00C80D14"/>
    <w:rsid w:val="00C81619"/>
    <w:rsid w:val="00C826C6"/>
    <w:rsid w:val="00C848E4"/>
    <w:rsid w:val="00C84C7E"/>
    <w:rsid w:val="00C85438"/>
    <w:rsid w:val="00C85C99"/>
    <w:rsid w:val="00C860B6"/>
    <w:rsid w:val="00C87410"/>
    <w:rsid w:val="00C875DF"/>
    <w:rsid w:val="00C87936"/>
    <w:rsid w:val="00C914DF"/>
    <w:rsid w:val="00C93B19"/>
    <w:rsid w:val="00C942CF"/>
    <w:rsid w:val="00C94B10"/>
    <w:rsid w:val="00C94C9C"/>
    <w:rsid w:val="00C96F24"/>
    <w:rsid w:val="00CA06BB"/>
    <w:rsid w:val="00CA09F6"/>
    <w:rsid w:val="00CA18DD"/>
    <w:rsid w:val="00CA2837"/>
    <w:rsid w:val="00CA4810"/>
    <w:rsid w:val="00CA61A6"/>
    <w:rsid w:val="00CA6EE0"/>
    <w:rsid w:val="00CA7576"/>
    <w:rsid w:val="00CB0BBA"/>
    <w:rsid w:val="00CB1BEC"/>
    <w:rsid w:val="00CB1C74"/>
    <w:rsid w:val="00CB336B"/>
    <w:rsid w:val="00CB7920"/>
    <w:rsid w:val="00CC2281"/>
    <w:rsid w:val="00CC2E26"/>
    <w:rsid w:val="00CC37FC"/>
    <w:rsid w:val="00CC68AD"/>
    <w:rsid w:val="00CD19D5"/>
    <w:rsid w:val="00CD2552"/>
    <w:rsid w:val="00CD28E3"/>
    <w:rsid w:val="00CD3628"/>
    <w:rsid w:val="00CD3B7F"/>
    <w:rsid w:val="00CD43D4"/>
    <w:rsid w:val="00CD5E73"/>
    <w:rsid w:val="00CD60DE"/>
    <w:rsid w:val="00CD7286"/>
    <w:rsid w:val="00CD76AD"/>
    <w:rsid w:val="00CE01C5"/>
    <w:rsid w:val="00CE0335"/>
    <w:rsid w:val="00CE0512"/>
    <w:rsid w:val="00CE0A75"/>
    <w:rsid w:val="00CE1FE7"/>
    <w:rsid w:val="00CE51CA"/>
    <w:rsid w:val="00CE5754"/>
    <w:rsid w:val="00CE6A97"/>
    <w:rsid w:val="00CE6EB2"/>
    <w:rsid w:val="00CE75DE"/>
    <w:rsid w:val="00CF422C"/>
    <w:rsid w:val="00CF5D39"/>
    <w:rsid w:val="00CF63A6"/>
    <w:rsid w:val="00CF6E76"/>
    <w:rsid w:val="00D03D54"/>
    <w:rsid w:val="00D04345"/>
    <w:rsid w:val="00D05D53"/>
    <w:rsid w:val="00D0600D"/>
    <w:rsid w:val="00D111BA"/>
    <w:rsid w:val="00D13C2B"/>
    <w:rsid w:val="00D143AB"/>
    <w:rsid w:val="00D158DC"/>
    <w:rsid w:val="00D16495"/>
    <w:rsid w:val="00D177EA"/>
    <w:rsid w:val="00D17C88"/>
    <w:rsid w:val="00D2004B"/>
    <w:rsid w:val="00D203C7"/>
    <w:rsid w:val="00D212CE"/>
    <w:rsid w:val="00D21FF3"/>
    <w:rsid w:val="00D227A6"/>
    <w:rsid w:val="00D22E6B"/>
    <w:rsid w:val="00D23721"/>
    <w:rsid w:val="00D24526"/>
    <w:rsid w:val="00D24FB7"/>
    <w:rsid w:val="00D251AA"/>
    <w:rsid w:val="00D25CA4"/>
    <w:rsid w:val="00D25DDA"/>
    <w:rsid w:val="00D30F01"/>
    <w:rsid w:val="00D31F10"/>
    <w:rsid w:val="00D324D7"/>
    <w:rsid w:val="00D32710"/>
    <w:rsid w:val="00D341EA"/>
    <w:rsid w:val="00D3460A"/>
    <w:rsid w:val="00D34CA1"/>
    <w:rsid w:val="00D34FCF"/>
    <w:rsid w:val="00D365C2"/>
    <w:rsid w:val="00D36D3C"/>
    <w:rsid w:val="00D3755D"/>
    <w:rsid w:val="00D401AA"/>
    <w:rsid w:val="00D40D32"/>
    <w:rsid w:val="00D4130F"/>
    <w:rsid w:val="00D41ABE"/>
    <w:rsid w:val="00D4293F"/>
    <w:rsid w:val="00D4416D"/>
    <w:rsid w:val="00D477B2"/>
    <w:rsid w:val="00D47BD7"/>
    <w:rsid w:val="00D50AA0"/>
    <w:rsid w:val="00D520EE"/>
    <w:rsid w:val="00D539E2"/>
    <w:rsid w:val="00D57FBE"/>
    <w:rsid w:val="00D603EB"/>
    <w:rsid w:val="00D62235"/>
    <w:rsid w:val="00D62835"/>
    <w:rsid w:val="00D639C8"/>
    <w:rsid w:val="00D64B3C"/>
    <w:rsid w:val="00D64FF5"/>
    <w:rsid w:val="00D66D2D"/>
    <w:rsid w:val="00D66F41"/>
    <w:rsid w:val="00D675EE"/>
    <w:rsid w:val="00D67845"/>
    <w:rsid w:val="00D7059F"/>
    <w:rsid w:val="00D70846"/>
    <w:rsid w:val="00D70FEE"/>
    <w:rsid w:val="00D7107C"/>
    <w:rsid w:val="00D711EE"/>
    <w:rsid w:val="00D71F12"/>
    <w:rsid w:val="00D727A9"/>
    <w:rsid w:val="00D72FB2"/>
    <w:rsid w:val="00D730E8"/>
    <w:rsid w:val="00D73F4E"/>
    <w:rsid w:val="00D74334"/>
    <w:rsid w:val="00D746FD"/>
    <w:rsid w:val="00D749AC"/>
    <w:rsid w:val="00D752BE"/>
    <w:rsid w:val="00D77448"/>
    <w:rsid w:val="00D77643"/>
    <w:rsid w:val="00D77936"/>
    <w:rsid w:val="00D82692"/>
    <w:rsid w:val="00D82CCD"/>
    <w:rsid w:val="00D836BB"/>
    <w:rsid w:val="00D8659B"/>
    <w:rsid w:val="00D87516"/>
    <w:rsid w:val="00D9112D"/>
    <w:rsid w:val="00D9123B"/>
    <w:rsid w:val="00D9123E"/>
    <w:rsid w:val="00D92DF9"/>
    <w:rsid w:val="00D968C8"/>
    <w:rsid w:val="00D9738A"/>
    <w:rsid w:val="00D976AA"/>
    <w:rsid w:val="00DA1367"/>
    <w:rsid w:val="00DA1D6A"/>
    <w:rsid w:val="00DA23B0"/>
    <w:rsid w:val="00DA27E3"/>
    <w:rsid w:val="00DA4A47"/>
    <w:rsid w:val="00DA4B9A"/>
    <w:rsid w:val="00DB0062"/>
    <w:rsid w:val="00DB08CF"/>
    <w:rsid w:val="00DB0909"/>
    <w:rsid w:val="00DB0AA0"/>
    <w:rsid w:val="00DB2C31"/>
    <w:rsid w:val="00DB398C"/>
    <w:rsid w:val="00DB4067"/>
    <w:rsid w:val="00DB41C8"/>
    <w:rsid w:val="00DB4DD1"/>
    <w:rsid w:val="00DB564E"/>
    <w:rsid w:val="00DB662F"/>
    <w:rsid w:val="00DB6EA2"/>
    <w:rsid w:val="00DB70FE"/>
    <w:rsid w:val="00DB746B"/>
    <w:rsid w:val="00DC0DBA"/>
    <w:rsid w:val="00DC39B4"/>
    <w:rsid w:val="00DC4A86"/>
    <w:rsid w:val="00DC7F38"/>
    <w:rsid w:val="00DD0A8B"/>
    <w:rsid w:val="00DD2C9E"/>
    <w:rsid w:val="00DD311A"/>
    <w:rsid w:val="00DD505C"/>
    <w:rsid w:val="00DD5B37"/>
    <w:rsid w:val="00DE2C3A"/>
    <w:rsid w:val="00DE32B7"/>
    <w:rsid w:val="00DE54B7"/>
    <w:rsid w:val="00DE54D8"/>
    <w:rsid w:val="00DE635C"/>
    <w:rsid w:val="00DF025D"/>
    <w:rsid w:val="00DF06E8"/>
    <w:rsid w:val="00DF232A"/>
    <w:rsid w:val="00DF4F5D"/>
    <w:rsid w:val="00DF5244"/>
    <w:rsid w:val="00DF55B4"/>
    <w:rsid w:val="00DF5C88"/>
    <w:rsid w:val="00DF604F"/>
    <w:rsid w:val="00DF620C"/>
    <w:rsid w:val="00DF63BA"/>
    <w:rsid w:val="00DF6EFC"/>
    <w:rsid w:val="00DF7DAE"/>
    <w:rsid w:val="00E0067B"/>
    <w:rsid w:val="00E00729"/>
    <w:rsid w:val="00E0213C"/>
    <w:rsid w:val="00E052FE"/>
    <w:rsid w:val="00E0713E"/>
    <w:rsid w:val="00E07BAA"/>
    <w:rsid w:val="00E1011C"/>
    <w:rsid w:val="00E12156"/>
    <w:rsid w:val="00E13195"/>
    <w:rsid w:val="00E134CF"/>
    <w:rsid w:val="00E171E7"/>
    <w:rsid w:val="00E17903"/>
    <w:rsid w:val="00E2020A"/>
    <w:rsid w:val="00E20225"/>
    <w:rsid w:val="00E230A0"/>
    <w:rsid w:val="00E239F4"/>
    <w:rsid w:val="00E26978"/>
    <w:rsid w:val="00E27088"/>
    <w:rsid w:val="00E274B7"/>
    <w:rsid w:val="00E279A2"/>
    <w:rsid w:val="00E30B8D"/>
    <w:rsid w:val="00E30E68"/>
    <w:rsid w:val="00E31115"/>
    <w:rsid w:val="00E31EE4"/>
    <w:rsid w:val="00E3324B"/>
    <w:rsid w:val="00E33517"/>
    <w:rsid w:val="00E3542E"/>
    <w:rsid w:val="00E35616"/>
    <w:rsid w:val="00E36C5B"/>
    <w:rsid w:val="00E40808"/>
    <w:rsid w:val="00E40C1C"/>
    <w:rsid w:val="00E41A80"/>
    <w:rsid w:val="00E430EB"/>
    <w:rsid w:val="00E449ED"/>
    <w:rsid w:val="00E47C4E"/>
    <w:rsid w:val="00E50A5E"/>
    <w:rsid w:val="00E5129F"/>
    <w:rsid w:val="00E52DE9"/>
    <w:rsid w:val="00E53250"/>
    <w:rsid w:val="00E53418"/>
    <w:rsid w:val="00E53857"/>
    <w:rsid w:val="00E53B0B"/>
    <w:rsid w:val="00E53D95"/>
    <w:rsid w:val="00E541E0"/>
    <w:rsid w:val="00E54205"/>
    <w:rsid w:val="00E5520A"/>
    <w:rsid w:val="00E55508"/>
    <w:rsid w:val="00E55EDD"/>
    <w:rsid w:val="00E56637"/>
    <w:rsid w:val="00E56B26"/>
    <w:rsid w:val="00E601F1"/>
    <w:rsid w:val="00E62294"/>
    <w:rsid w:val="00E6421D"/>
    <w:rsid w:val="00E64F9F"/>
    <w:rsid w:val="00E65680"/>
    <w:rsid w:val="00E66CB0"/>
    <w:rsid w:val="00E66CEB"/>
    <w:rsid w:val="00E675B0"/>
    <w:rsid w:val="00E6785B"/>
    <w:rsid w:val="00E67B1A"/>
    <w:rsid w:val="00E71702"/>
    <w:rsid w:val="00E72D5E"/>
    <w:rsid w:val="00E74209"/>
    <w:rsid w:val="00E748E4"/>
    <w:rsid w:val="00E76197"/>
    <w:rsid w:val="00E76308"/>
    <w:rsid w:val="00E76701"/>
    <w:rsid w:val="00E76A26"/>
    <w:rsid w:val="00E76FA7"/>
    <w:rsid w:val="00E76FC2"/>
    <w:rsid w:val="00E774AF"/>
    <w:rsid w:val="00E80F72"/>
    <w:rsid w:val="00E816BD"/>
    <w:rsid w:val="00E81753"/>
    <w:rsid w:val="00E81D2B"/>
    <w:rsid w:val="00E85566"/>
    <w:rsid w:val="00E85D70"/>
    <w:rsid w:val="00E91AFA"/>
    <w:rsid w:val="00E929F7"/>
    <w:rsid w:val="00E93908"/>
    <w:rsid w:val="00E946F7"/>
    <w:rsid w:val="00E9584F"/>
    <w:rsid w:val="00E97F1B"/>
    <w:rsid w:val="00EA0385"/>
    <w:rsid w:val="00EA1507"/>
    <w:rsid w:val="00EA3799"/>
    <w:rsid w:val="00EA37F0"/>
    <w:rsid w:val="00EA439C"/>
    <w:rsid w:val="00EA5D57"/>
    <w:rsid w:val="00EA5F0F"/>
    <w:rsid w:val="00EA7591"/>
    <w:rsid w:val="00EA7887"/>
    <w:rsid w:val="00EB0FA5"/>
    <w:rsid w:val="00EB247D"/>
    <w:rsid w:val="00EB327C"/>
    <w:rsid w:val="00EB486B"/>
    <w:rsid w:val="00EB59AE"/>
    <w:rsid w:val="00EB63B6"/>
    <w:rsid w:val="00EB7626"/>
    <w:rsid w:val="00EB7A84"/>
    <w:rsid w:val="00EC064B"/>
    <w:rsid w:val="00EC07F1"/>
    <w:rsid w:val="00EC23EB"/>
    <w:rsid w:val="00EC63C4"/>
    <w:rsid w:val="00EC66E1"/>
    <w:rsid w:val="00EC6C8F"/>
    <w:rsid w:val="00ED0C94"/>
    <w:rsid w:val="00ED1180"/>
    <w:rsid w:val="00ED2AB7"/>
    <w:rsid w:val="00ED36D5"/>
    <w:rsid w:val="00ED469A"/>
    <w:rsid w:val="00ED6DA4"/>
    <w:rsid w:val="00ED7763"/>
    <w:rsid w:val="00EE151B"/>
    <w:rsid w:val="00EE19E0"/>
    <w:rsid w:val="00EE2AEB"/>
    <w:rsid w:val="00EE2DDA"/>
    <w:rsid w:val="00EE3264"/>
    <w:rsid w:val="00EE3C9F"/>
    <w:rsid w:val="00EE6DF1"/>
    <w:rsid w:val="00EE6FEF"/>
    <w:rsid w:val="00EF0385"/>
    <w:rsid w:val="00EF1854"/>
    <w:rsid w:val="00EF1AD2"/>
    <w:rsid w:val="00EF1F7D"/>
    <w:rsid w:val="00EF3057"/>
    <w:rsid w:val="00EF3595"/>
    <w:rsid w:val="00EF41DE"/>
    <w:rsid w:val="00EF43BC"/>
    <w:rsid w:val="00EF49A6"/>
    <w:rsid w:val="00EF642E"/>
    <w:rsid w:val="00EF6C72"/>
    <w:rsid w:val="00F00E45"/>
    <w:rsid w:val="00F01786"/>
    <w:rsid w:val="00F0270D"/>
    <w:rsid w:val="00F027E7"/>
    <w:rsid w:val="00F036BB"/>
    <w:rsid w:val="00F036E8"/>
    <w:rsid w:val="00F03E1A"/>
    <w:rsid w:val="00F04B72"/>
    <w:rsid w:val="00F0512F"/>
    <w:rsid w:val="00F0520D"/>
    <w:rsid w:val="00F057A4"/>
    <w:rsid w:val="00F059AC"/>
    <w:rsid w:val="00F06E71"/>
    <w:rsid w:val="00F071A0"/>
    <w:rsid w:val="00F102F6"/>
    <w:rsid w:val="00F10720"/>
    <w:rsid w:val="00F107C9"/>
    <w:rsid w:val="00F125C2"/>
    <w:rsid w:val="00F12AD1"/>
    <w:rsid w:val="00F1404E"/>
    <w:rsid w:val="00F1452B"/>
    <w:rsid w:val="00F15269"/>
    <w:rsid w:val="00F15570"/>
    <w:rsid w:val="00F16327"/>
    <w:rsid w:val="00F17313"/>
    <w:rsid w:val="00F17607"/>
    <w:rsid w:val="00F20488"/>
    <w:rsid w:val="00F208AD"/>
    <w:rsid w:val="00F20C8E"/>
    <w:rsid w:val="00F20E6E"/>
    <w:rsid w:val="00F22888"/>
    <w:rsid w:val="00F22A03"/>
    <w:rsid w:val="00F22A78"/>
    <w:rsid w:val="00F23CA9"/>
    <w:rsid w:val="00F244F6"/>
    <w:rsid w:val="00F25168"/>
    <w:rsid w:val="00F271BC"/>
    <w:rsid w:val="00F27EF2"/>
    <w:rsid w:val="00F31242"/>
    <w:rsid w:val="00F31969"/>
    <w:rsid w:val="00F3197E"/>
    <w:rsid w:val="00F32409"/>
    <w:rsid w:val="00F32F55"/>
    <w:rsid w:val="00F35233"/>
    <w:rsid w:val="00F353E4"/>
    <w:rsid w:val="00F35B77"/>
    <w:rsid w:val="00F36315"/>
    <w:rsid w:val="00F37421"/>
    <w:rsid w:val="00F4212B"/>
    <w:rsid w:val="00F43D41"/>
    <w:rsid w:val="00F462DE"/>
    <w:rsid w:val="00F4744A"/>
    <w:rsid w:val="00F53DA7"/>
    <w:rsid w:val="00F548C9"/>
    <w:rsid w:val="00F5516F"/>
    <w:rsid w:val="00F56468"/>
    <w:rsid w:val="00F566CF"/>
    <w:rsid w:val="00F5729C"/>
    <w:rsid w:val="00F60711"/>
    <w:rsid w:val="00F61882"/>
    <w:rsid w:val="00F65BBE"/>
    <w:rsid w:val="00F67C38"/>
    <w:rsid w:val="00F71993"/>
    <w:rsid w:val="00F71D88"/>
    <w:rsid w:val="00F74039"/>
    <w:rsid w:val="00F74C44"/>
    <w:rsid w:val="00F75BBC"/>
    <w:rsid w:val="00F764F2"/>
    <w:rsid w:val="00F776E8"/>
    <w:rsid w:val="00F779BF"/>
    <w:rsid w:val="00F80F2D"/>
    <w:rsid w:val="00F810B4"/>
    <w:rsid w:val="00F830B4"/>
    <w:rsid w:val="00F84A63"/>
    <w:rsid w:val="00F84C57"/>
    <w:rsid w:val="00F85447"/>
    <w:rsid w:val="00F860C9"/>
    <w:rsid w:val="00F91730"/>
    <w:rsid w:val="00F92CE6"/>
    <w:rsid w:val="00F930B1"/>
    <w:rsid w:val="00F945ED"/>
    <w:rsid w:val="00F95400"/>
    <w:rsid w:val="00F9709A"/>
    <w:rsid w:val="00FA0335"/>
    <w:rsid w:val="00FA0F54"/>
    <w:rsid w:val="00FA11AB"/>
    <w:rsid w:val="00FA416D"/>
    <w:rsid w:val="00FA571E"/>
    <w:rsid w:val="00FA60D6"/>
    <w:rsid w:val="00FA6D49"/>
    <w:rsid w:val="00FA6E52"/>
    <w:rsid w:val="00FB4413"/>
    <w:rsid w:val="00FB633E"/>
    <w:rsid w:val="00FB714E"/>
    <w:rsid w:val="00FC01C9"/>
    <w:rsid w:val="00FC199C"/>
    <w:rsid w:val="00FC1BC9"/>
    <w:rsid w:val="00FC281C"/>
    <w:rsid w:val="00FC7511"/>
    <w:rsid w:val="00FD08F4"/>
    <w:rsid w:val="00FD0CC5"/>
    <w:rsid w:val="00FD0E45"/>
    <w:rsid w:val="00FD1AEC"/>
    <w:rsid w:val="00FD1C7F"/>
    <w:rsid w:val="00FD2322"/>
    <w:rsid w:val="00FD30BD"/>
    <w:rsid w:val="00FD33F1"/>
    <w:rsid w:val="00FD3669"/>
    <w:rsid w:val="00FD3F38"/>
    <w:rsid w:val="00FD475B"/>
    <w:rsid w:val="00FD566A"/>
    <w:rsid w:val="00FD6237"/>
    <w:rsid w:val="00FD67CF"/>
    <w:rsid w:val="00FD7F98"/>
    <w:rsid w:val="00FE3C3B"/>
    <w:rsid w:val="00FF0CB1"/>
    <w:rsid w:val="00FF15BA"/>
    <w:rsid w:val="00FF1FB0"/>
    <w:rsid w:val="00FF278D"/>
    <w:rsid w:val="00FF38CC"/>
    <w:rsid w:val="00FF3EF1"/>
    <w:rsid w:val="00FF5C98"/>
    <w:rsid w:val="00FF6B9A"/>
    <w:rsid w:val="00FF7A4D"/>
    <w:rsid w:val="00FF7A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51"/>
  </w:style>
  <w:style w:type="paragraph" w:styleId="1">
    <w:name w:val="heading 1"/>
    <w:basedOn w:val="a"/>
    <w:link w:val="1Char"/>
    <w:uiPriority w:val="9"/>
    <w:qFormat/>
    <w:rsid w:val="00A0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A0222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E131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56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6383C"/>
    <w:rPr>
      <w:rFonts w:ascii="Courier New" w:eastAsia="Times New Roman" w:hAnsi="Courier New" w:cs="Courier New"/>
      <w:sz w:val="20"/>
      <w:szCs w:val="20"/>
      <w:lang w:eastAsia="el-GR"/>
    </w:rPr>
  </w:style>
  <w:style w:type="character" w:styleId="-">
    <w:name w:val="Hyperlink"/>
    <w:basedOn w:val="a0"/>
    <w:uiPriority w:val="99"/>
    <w:unhideWhenUsed/>
    <w:rsid w:val="000D702D"/>
    <w:rPr>
      <w:color w:val="0000FF"/>
      <w:u w:val="single"/>
    </w:rPr>
  </w:style>
  <w:style w:type="character" w:customStyle="1" w:styleId="1Char">
    <w:name w:val="Επικεφαλίδα 1 Char"/>
    <w:basedOn w:val="a0"/>
    <w:link w:val="1"/>
    <w:uiPriority w:val="9"/>
    <w:rsid w:val="00A0222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A02227"/>
    <w:rPr>
      <w:rFonts w:ascii="Times New Roman" w:eastAsia="Times New Roman" w:hAnsi="Times New Roman" w:cs="Times New Roman"/>
      <w:b/>
      <w:bCs/>
      <w:sz w:val="36"/>
      <w:szCs w:val="36"/>
      <w:lang w:eastAsia="el-GR"/>
    </w:rPr>
  </w:style>
  <w:style w:type="character" w:customStyle="1" w:styleId="contentauthor--name">
    <w:name w:val="content__author--name"/>
    <w:basedOn w:val="a0"/>
    <w:rsid w:val="00A02227"/>
  </w:style>
  <w:style w:type="character" w:customStyle="1" w:styleId="contentauthor--date">
    <w:name w:val="content__author--date"/>
    <w:basedOn w:val="a0"/>
    <w:rsid w:val="00A02227"/>
  </w:style>
  <w:style w:type="character" w:customStyle="1" w:styleId="display-block">
    <w:name w:val="display-block"/>
    <w:basedOn w:val="a0"/>
    <w:rsid w:val="00A02227"/>
  </w:style>
  <w:style w:type="character" w:customStyle="1" w:styleId="3Char">
    <w:name w:val="Επικεφαλίδα 3 Char"/>
    <w:basedOn w:val="a0"/>
    <w:link w:val="3"/>
    <w:uiPriority w:val="9"/>
    <w:semiHidden/>
    <w:rsid w:val="00E13195"/>
    <w:rPr>
      <w:rFonts w:asciiTheme="majorHAnsi" w:eastAsiaTheme="majorEastAsia" w:hAnsiTheme="majorHAnsi" w:cstheme="majorBidi"/>
      <w:b/>
      <w:bCs/>
      <w:color w:val="4F81BD" w:themeColor="accent1"/>
    </w:rPr>
  </w:style>
  <w:style w:type="character" w:customStyle="1" w:styleId="divider">
    <w:name w:val="divider"/>
    <w:basedOn w:val="a0"/>
    <w:rsid w:val="00E13195"/>
  </w:style>
  <w:style w:type="character" w:styleId="-0">
    <w:name w:val="FollowedHyperlink"/>
    <w:basedOn w:val="a0"/>
    <w:uiPriority w:val="99"/>
    <w:semiHidden/>
    <w:unhideWhenUsed/>
    <w:rsid w:val="00057E30"/>
    <w:rPr>
      <w:color w:val="800080" w:themeColor="followedHyperlink"/>
      <w:u w:val="single"/>
    </w:rPr>
  </w:style>
  <w:style w:type="paragraph" w:styleId="a3">
    <w:name w:val="Balloon Text"/>
    <w:basedOn w:val="a"/>
    <w:link w:val="Char"/>
    <w:uiPriority w:val="99"/>
    <w:semiHidden/>
    <w:unhideWhenUsed/>
    <w:rsid w:val="00057E3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7E30"/>
    <w:rPr>
      <w:rFonts w:ascii="Tahoma" w:hAnsi="Tahoma" w:cs="Tahoma"/>
      <w:sz w:val="16"/>
      <w:szCs w:val="16"/>
    </w:rPr>
  </w:style>
  <w:style w:type="paragraph" w:styleId="a4">
    <w:name w:val="footnote text"/>
    <w:basedOn w:val="a"/>
    <w:link w:val="Char0"/>
    <w:uiPriority w:val="99"/>
    <w:unhideWhenUsed/>
    <w:rsid w:val="003C5CCB"/>
    <w:pPr>
      <w:spacing w:after="0" w:line="240" w:lineRule="auto"/>
    </w:pPr>
    <w:rPr>
      <w:sz w:val="20"/>
      <w:szCs w:val="20"/>
    </w:rPr>
  </w:style>
  <w:style w:type="character" w:customStyle="1" w:styleId="Char0">
    <w:name w:val="Κείμενο υποσημείωσης Char"/>
    <w:basedOn w:val="a0"/>
    <w:link w:val="a4"/>
    <w:uiPriority w:val="99"/>
    <w:rsid w:val="003C5CCB"/>
    <w:rPr>
      <w:sz w:val="20"/>
      <w:szCs w:val="20"/>
    </w:rPr>
  </w:style>
  <w:style w:type="character" w:styleId="a5">
    <w:name w:val="footnote reference"/>
    <w:basedOn w:val="a0"/>
    <w:uiPriority w:val="99"/>
    <w:semiHidden/>
    <w:unhideWhenUsed/>
    <w:rsid w:val="003C5CCB"/>
    <w:rPr>
      <w:vertAlign w:val="superscript"/>
    </w:rPr>
  </w:style>
  <w:style w:type="paragraph" w:styleId="Web">
    <w:name w:val="Normal (Web)"/>
    <w:basedOn w:val="a"/>
    <w:uiPriority w:val="99"/>
    <w:unhideWhenUsed/>
    <w:rsid w:val="006227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F49A6"/>
    <w:rPr>
      <w:b/>
      <w:bCs/>
    </w:rPr>
  </w:style>
  <w:style w:type="paragraph" w:styleId="a7">
    <w:name w:val="header"/>
    <w:basedOn w:val="a"/>
    <w:link w:val="Char1"/>
    <w:uiPriority w:val="99"/>
    <w:semiHidden/>
    <w:unhideWhenUsed/>
    <w:rsid w:val="00C27171"/>
    <w:pPr>
      <w:tabs>
        <w:tab w:val="center" w:pos="4153"/>
        <w:tab w:val="right" w:pos="8306"/>
      </w:tabs>
      <w:spacing w:after="0" w:line="240" w:lineRule="auto"/>
    </w:pPr>
  </w:style>
  <w:style w:type="character" w:customStyle="1" w:styleId="Char1">
    <w:name w:val="Κεφαλίδα Char"/>
    <w:basedOn w:val="a0"/>
    <w:link w:val="a7"/>
    <w:uiPriority w:val="99"/>
    <w:semiHidden/>
    <w:rsid w:val="00C27171"/>
  </w:style>
  <w:style w:type="paragraph" w:styleId="a8">
    <w:name w:val="footer"/>
    <w:basedOn w:val="a"/>
    <w:link w:val="Char2"/>
    <w:uiPriority w:val="99"/>
    <w:unhideWhenUsed/>
    <w:rsid w:val="00C27171"/>
    <w:pPr>
      <w:tabs>
        <w:tab w:val="center" w:pos="4153"/>
        <w:tab w:val="right" w:pos="8306"/>
      </w:tabs>
      <w:spacing w:after="0" w:line="240" w:lineRule="auto"/>
    </w:pPr>
  </w:style>
  <w:style w:type="character" w:customStyle="1" w:styleId="Char2">
    <w:name w:val="Υποσέλιδο Char"/>
    <w:basedOn w:val="a0"/>
    <w:link w:val="a8"/>
    <w:uiPriority w:val="99"/>
    <w:rsid w:val="00C27171"/>
  </w:style>
  <w:style w:type="paragraph" w:styleId="a9">
    <w:name w:val="List Paragraph"/>
    <w:basedOn w:val="a"/>
    <w:uiPriority w:val="34"/>
    <w:qFormat/>
    <w:rsid w:val="00B619DD"/>
    <w:pPr>
      <w:ind w:left="720"/>
      <w:contextualSpacing/>
    </w:pPr>
  </w:style>
  <w:style w:type="table" w:styleId="aa">
    <w:name w:val="Table Grid"/>
    <w:basedOn w:val="a1"/>
    <w:uiPriority w:val="59"/>
    <w:rsid w:val="00F0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v-nav">
    <w:name w:val="prev-nav"/>
    <w:basedOn w:val="a0"/>
    <w:rsid w:val="001B20EB"/>
  </w:style>
  <w:style w:type="character" w:customStyle="1" w:styleId="next-nav">
    <w:name w:val="next-nav"/>
    <w:basedOn w:val="a0"/>
    <w:rsid w:val="001B20EB"/>
  </w:style>
  <w:style w:type="paragraph" w:customStyle="1" w:styleId="Default">
    <w:name w:val="Default"/>
    <w:rsid w:val="00167D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ro-introtagline">
    <w:name w:val="hero-intro__tagline"/>
    <w:basedOn w:val="a"/>
    <w:rsid w:val="00F20C8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body-0">
    <w:name w:val="introbody-0"/>
    <w:basedOn w:val="a"/>
    <w:rsid w:val="00F20C8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Βασικό1"/>
    <w:rsid w:val="00DA27E3"/>
    <w:pPr>
      <w:spacing w:after="160" w:line="259" w:lineRule="auto"/>
    </w:pPr>
    <w:rPr>
      <w:rFonts w:ascii="Calibri" w:eastAsia="Calibri" w:hAnsi="Calibri" w:cs="Calibri"/>
      <w:color w:val="000000"/>
      <w:lang w:eastAsia="el-GR"/>
    </w:rPr>
  </w:style>
  <w:style w:type="character" w:styleId="ab">
    <w:name w:val="annotation reference"/>
    <w:basedOn w:val="a0"/>
    <w:uiPriority w:val="99"/>
    <w:semiHidden/>
    <w:unhideWhenUsed/>
    <w:rsid w:val="00AA12DE"/>
    <w:rPr>
      <w:sz w:val="16"/>
      <w:szCs w:val="16"/>
    </w:rPr>
  </w:style>
  <w:style w:type="paragraph" w:styleId="ac">
    <w:name w:val="annotation text"/>
    <w:basedOn w:val="a"/>
    <w:link w:val="Char3"/>
    <w:uiPriority w:val="99"/>
    <w:semiHidden/>
    <w:unhideWhenUsed/>
    <w:rsid w:val="00AA12DE"/>
    <w:pPr>
      <w:spacing w:line="240" w:lineRule="auto"/>
    </w:pPr>
    <w:rPr>
      <w:sz w:val="20"/>
      <w:szCs w:val="20"/>
    </w:rPr>
  </w:style>
  <w:style w:type="character" w:customStyle="1" w:styleId="Char3">
    <w:name w:val="Κείμενο σχολίου Char"/>
    <w:basedOn w:val="a0"/>
    <w:link w:val="ac"/>
    <w:uiPriority w:val="99"/>
    <w:semiHidden/>
    <w:rsid w:val="00AA12DE"/>
    <w:rPr>
      <w:sz w:val="20"/>
      <w:szCs w:val="20"/>
    </w:rPr>
  </w:style>
  <w:style w:type="paragraph" w:styleId="ad">
    <w:name w:val="annotation subject"/>
    <w:basedOn w:val="ac"/>
    <w:next w:val="ac"/>
    <w:link w:val="Char4"/>
    <w:uiPriority w:val="99"/>
    <w:semiHidden/>
    <w:unhideWhenUsed/>
    <w:rsid w:val="00AA12DE"/>
    <w:rPr>
      <w:b/>
      <w:bCs/>
    </w:rPr>
  </w:style>
  <w:style w:type="character" w:customStyle="1" w:styleId="Char4">
    <w:name w:val="Θέμα σχολίου Char"/>
    <w:basedOn w:val="Char3"/>
    <w:link w:val="ad"/>
    <w:uiPriority w:val="99"/>
    <w:semiHidden/>
    <w:rsid w:val="00AA12DE"/>
    <w:rPr>
      <w:b/>
      <w:bCs/>
    </w:rPr>
  </w:style>
  <w:style w:type="paragraph" w:styleId="ae">
    <w:name w:val="Document Map"/>
    <w:basedOn w:val="a"/>
    <w:link w:val="Char5"/>
    <w:uiPriority w:val="99"/>
    <w:semiHidden/>
    <w:unhideWhenUsed/>
    <w:rsid w:val="007D3311"/>
    <w:pPr>
      <w:spacing w:after="0" w:line="240" w:lineRule="auto"/>
    </w:pPr>
    <w:rPr>
      <w:rFonts w:ascii="Tahoma" w:hAnsi="Tahoma" w:cs="Tahoma"/>
      <w:sz w:val="16"/>
      <w:szCs w:val="16"/>
    </w:rPr>
  </w:style>
  <w:style w:type="character" w:customStyle="1" w:styleId="Char5">
    <w:name w:val="Χάρτης εγγράφου Char"/>
    <w:basedOn w:val="a0"/>
    <w:link w:val="ae"/>
    <w:uiPriority w:val="99"/>
    <w:semiHidden/>
    <w:rsid w:val="007D3311"/>
    <w:rPr>
      <w:rFonts w:ascii="Tahoma" w:hAnsi="Tahoma" w:cs="Tahoma"/>
      <w:sz w:val="16"/>
      <w:szCs w:val="16"/>
    </w:rPr>
  </w:style>
  <w:style w:type="paragraph" w:styleId="af">
    <w:name w:val="Revision"/>
    <w:hidden/>
    <w:uiPriority w:val="99"/>
    <w:semiHidden/>
    <w:rsid w:val="004A137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16216">
      <w:bodyDiv w:val="1"/>
      <w:marLeft w:val="0"/>
      <w:marRight w:val="0"/>
      <w:marTop w:val="0"/>
      <w:marBottom w:val="0"/>
      <w:divBdr>
        <w:top w:val="none" w:sz="0" w:space="0" w:color="auto"/>
        <w:left w:val="none" w:sz="0" w:space="0" w:color="auto"/>
        <w:bottom w:val="none" w:sz="0" w:space="0" w:color="auto"/>
        <w:right w:val="none" w:sz="0" w:space="0" w:color="auto"/>
      </w:divBdr>
      <w:divsChild>
        <w:div w:id="722758140">
          <w:marLeft w:val="0"/>
          <w:marRight w:val="0"/>
          <w:marTop w:val="0"/>
          <w:marBottom w:val="0"/>
          <w:divBdr>
            <w:top w:val="none" w:sz="0" w:space="0" w:color="auto"/>
            <w:left w:val="none" w:sz="0" w:space="0" w:color="auto"/>
            <w:bottom w:val="none" w:sz="0" w:space="0" w:color="auto"/>
            <w:right w:val="none" w:sz="0" w:space="0" w:color="auto"/>
          </w:divBdr>
        </w:div>
      </w:divsChild>
    </w:div>
    <w:div w:id="85660877">
      <w:bodyDiv w:val="1"/>
      <w:marLeft w:val="0"/>
      <w:marRight w:val="0"/>
      <w:marTop w:val="0"/>
      <w:marBottom w:val="0"/>
      <w:divBdr>
        <w:top w:val="none" w:sz="0" w:space="0" w:color="auto"/>
        <w:left w:val="none" w:sz="0" w:space="0" w:color="auto"/>
        <w:bottom w:val="none" w:sz="0" w:space="0" w:color="auto"/>
        <w:right w:val="none" w:sz="0" w:space="0" w:color="auto"/>
      </w:divBdr>
    </w:div>
    <w:div w:id="90048351">
      <w:bodyDiv w:val="1"/>
      <w:marLeft w:val="0"/>
      <w:marRight w:val="0"/>
      <w:marTop w:val="0"/>
      <w:marBottom w:val="0"/>
      <w:divBdr>
        <w:top w:val="none" w:sz="0" w:space="0" w:color="auto"/>
        <w:left w:val="none" w:sz="0" w:space="0" w:color="auto"/>
        <w:bottom w:val="none" w:sz="0" w:space="0" w:color="auto"/>
        <w:right w:val="none" w:sz="0" w:space="0" w:color="auto"/>
      </w:divBdr>
    </w:div>
    <w:div w:id="277638522">
      <w:bodyDiv w:val="1"/>
      <w:marLeft w:val="0"/>
      <w:marRight w:val="0"/>
      <w:marTop w:val="0"/>
      <w:marBottom w:val="0"/>
      <w:divBdr>
        <w:top w:val="none" w:sz="0" w:space="0" w:color="auto"/>
        <w:left w:val="none" w:sz="0" w:space="0" w:color="auto"/>
        <w:bottom w:val="none" w:sz="0" w:space="0" w:color="auto"/>
        <w:right w:val="none" w:sz="0" w:space="0" w:color="auto"/>
      </w:divBdr>
    </w:div>
    <w:div w:id="317612630">
      <w:bodyDiv w:val="1"/>
      <w:marLeft w:val="0"/>
      <w:marRight w:val="0"/>
      <w:marTop w:val="0"/>
      <w:marBottom w:val="0"/>
      <w:divBdr>
        <w:top w:val="none" w:sz="0" w:space="0" w:color="auto"/>
        <w:left w:val="none" w:sz="0" w:space="0" w:color="auto"/>
        <w:bottom w:val="none" w:sz="0" w:space="0" w:color="auto"/>
        <w:right w:val="none" w:sz="0" w:space="0" w:color="auto"/>
      </w:divBdr>
    </w:div>
    <w:div w:id="379288834">
      <w:bodyDiv w:val="1"/>
      <w:marLeft w:val="0"/>
      <w:marRight w:val="0"/>
      <w:marTop w:val="0"/>
      <w:marBottom w:val="0"/>
      <w:divBdr>
        <w:top w:val="none" w:sz="0" w:space="0" w:color="auto"/>
        <w:left w:val="none" w:sz="0" w:space="0" w:color="auto"/>
        <w:bottom w:val="none" w:sz="0" w:space="0" w:color="auto"/>
        <w:right w:val="none" w:sz="0" w:space="0" w:color="auto"/>
      </w:divBdr>
    </w:div>
    <w:div w:id="521358151">
      <w:bodyDiv w:val="1"/>
      <w:marLeft w:val="0"/>
      <w:marRight w:val="0"/>
      <w:marTop w:val="0"/>
      <w:marBottom w:val="0"/>
      <w:divBdr>
        <w:top w:val="none" w:sz="0" w:space="0" w:color="auto"/>
        <w:left w:val="none" w:sz="0" w:space="0" w:color="auto"/>
        <w:bottom w:val="none" w:sz="0" w:space="0" w:color="auto"/>
        <w:right w:val="none" w:sz="0" w:space="0" w:color="auto"/>
      </w:divBdr>
    </w:div>
    <w:div w:id="563376813">
      <w:bodyDiv w:val="1"/>
      <w:marLeft w:val="0"/>
      <w:marRight w:val="0"/>
      <w:marTop w:val="0"/>
      <w:marBottom w:val="0"/>
      <w:divBdr>
        <w:top w:val="none" w:sz="0" w:space="0" w:color="auto"/>
        <w:left w:val="none" w:sz="0" w:space="0" w:color="auto"/>
        <w:bottom w:val="none" w:sz="0" w:space="0" w:color="auto"/>
        <w:right w:val="none" w:sz="0" w:space="0" w:color="auto"/>
      </w:divBdr>
    </w:div>
    <w:div w:id="580331530">
      <w:bodyDiv w:val="1"/>
      <w:marLeft w:val="0"/>
      <w:marRight w:val="0"/>
      <w:marTop w:val="0"/>
      <w:marBottom w:val="0"/>
      <w:divBdr>
        <w:top w:val="none" w:sz="0" w:space="0" w:color="auto"/>
        <w:left w:val="none" w:sz="0" w:space="0" w:color="auto"/>
        <w:bottom w:val="none" w:sz="0" w:space="0" w:color="auto"/>
        <w:right w:val="none" w:sz="0" w:space="0" w:color="auto"/>
      </w:divBdr>
      <w:divsChild>
        <w:div w:id="346058910">
          <w:marLeft w:val="0"/>
          <w:marRight w:val="0"/>
          <w:marTop w:val="0"/>
          <w:marBottom w:val="0"/>
          <w:divBdr>
            <w:top w:val="none" w:sz="0" w:space="0" w:color="auto"/>
            <w:left w:val="none" w:sz="0" w:space="0" w:color="auto"/>
            <w:bottom w:val="none" w:sz="0" w:space="0" w:color="auto"/>
            <w:right w:val="none" w:sz="0" w:space="0" w:color="auto"/>
          </w:divBdr>
        </w:div>
        <w:div w:id="911309089">
          <w:marLeft w:val="0"/>
          <w:marRight w:val="0"/>
          <w:marTop w:val="0"/>
          <w:marBottom w:val="0"/>
          <w:divBdr>
            <w:top w:val="none" w:sz="0" w:space="0" w:color="auto"/>
            <w:left w:val="none" w:sz="0" w:space="0" w:color="auto"/>
            <w:bottom w:val="none" w:sz="0" w:space="0" w:color="auto"/>
            <w:right w:val="none" w:sz="0" w:space="0" w:color="auto"/>
          </w:divBdr>
          <w:divsChild>
            <w:div w:id="2965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7004">
      <w:bodyDiv w:val="1"/>
      <w:marLeft w:val="0"/>
      <w:marRight w:val="0"/>
      <w:marTop w:val="0"/>
      <w:marBottom w:val="0"/>
      <w:divBdr>
        <w:top w:val="none" w:sz="0" w:space="0" w:color="auto"/>
        <w:left w:val="none" w:sz="0" w:space="0" w:color="auto"/>
        <w:bottom w:val="none" w:sz="0" w:space="0" w:color="auto"/>
        <w:right w:val="none" w:sz="0" w:space="0" w:color="auto"/>
      </w:divBdr>
    </w:div>
    <w:div w:id="588589135">
      <w:bodyDiv w:val="1"/>
      <w:marLeft w:val="0"/>
      <w:marRight w:val="0"/>
      <w:marTop w:val="0"/>
      <w:marBottom w:val="0"/>
      <w:divBdr>
        <w:top w:val="none" w:sz="0" w:space="0" w:color="auto"/>
        <w:left w:val="none" w:sz="0" w:space="0" w:color="auto"/>
        <w:bottom w:val="none" w:sz="0" w:space="0" w:color="auto"/>
        <w:right w:val="none" w:sz="0" w:space="0" w:color="auto"/>
      </w:divBdr>
    </w:div>
    <w:div w:id="598634669">
      <w:bodyDiv w:val="1"/>
      <w:marLeft w:val="0"/>
      <w:marRight w:val="0"/>
      <w:marTop w:val="0"/>
      <w:marBottom w:val="0"/>
      <w:divBdr>
        <w:top w:val="none" w:sz="0" w:space="0" w:color="auto"/>
        <w:left w:val="none" w:sz="0" w:space="0" w:color="auto"/>
        <w:bottom w:val="none" w:sz="0" w:space="0" w:color="auto"/>
        <w:right w:val="none" w:sz="0" w:space="0" w:color="auto"/>
      </w:divBdr>
    </w:div>
    <w:div w:id="626206362">
      <w:bodyDiv w:val="1"/>
      <w:marLeft w:val="0"/>
      <w:marRight w:val="0"/>
      <w:marTop w:val="0"/>
      <w:marBottom w:val="0"/>
      <w:divBdr>
        <w:top w:val="none" w:sz="0" w:space="0" w:color="auto"/>
        <w:left w:val="none" w:sz="0" w:space="0" w:color="auto"/>
        <w:bottom w:val="none" w:sz="0" w:space="0" w:color="auto"/>
        <w:right w:val="none" w:sz="0" w:space="0" w:color="auto"/>
      </w:divBdr>
    </w:div>
    <w:div w:id="659695457">
      <w:bodyDiv w:val="1"/>
      <w:marLeft w:val="0"/>
      <w:marRight w:val="0"/>
      <w:marTop w:val="0"/>
      <w:marBottom w:val="0"/>
      <w:divBdr>
        <w:top w:val="none" w:sz="0" w:space="0" w:color="auto"/>
        <w:left w:val="none" w:sz="0" w:space="0" w:color="auto"/>
        <w:bottom w:val="none" w:sz="0" w:space="0" w:color="auto"/>
        <w:right w:val="none" w:sz="0" w:space="0" w:color="auto"/>
      </w:divBdr>
    </w:div>
    <w:div w:id="676155448">
      <w:bodyDiv w:val="1"/>
      <w:marLeft w:val="0"/>
      <w:marRight w:val="0"/>
      <w:marTop w:val="0"/>
      <w:marBottom w:val="0"/>
      <w:divBdr>
        <w:top w:val="none" w:sz="0" w:space="0" w:color="auto"/>
        <w:left w:val="none" w:sz="0" w:space="0" w:color="auto"/>
        <w:bottom w:val="none" w:sz="0" w:space="0" w:color="auto"/>
        <w:right w:val="none" w:sz="0" w:space="0" w:color="auto"/>
      </w:divBdr>
    </w:div>
    <w:div w:id="785583104">
      <w:bodyDiv w:val="1"/>
      <w:marLeft w:val="0"/>
      <w:marRight w:val="0"/>
      <w:marTop w:val="0"/>
      <w:marBottom w:val="0"/>
      <w:divBdr>
        <w:top w:val="none" w:sz="0" w:space="0" w:color="auto"/>
        <w:left w:val="none" w:sz="0" w:space="0" w:color="auto"/>
        <w:bottom w:val="none" w:sz="0" w:space="0" w:color="auto"/>
        <w:right w:val="none" w:sz="0" w:space="0" w:color="auto"/>
      </w:divBdr>
    </w:div>
    <w:div w:id="819231382">
      <w:bodyDiv w:val="1"/>
      <w:marLeft w:val="0"/>
      <w:marRight w:val="0"/>
      <w:marTop w:val="0"/>
      <w:marBottom w:val="0"/>
      <w:divBdr>
        <w:top w:val="none" w:sz="0" w:space="0" w:color="auto"/>
        <w:left w:val="none" w:sz="0" w:space="0" w:color="auto"/>
        <w:bottom w:val="none" w:sz="0" w:space="0" w:color="auto"/>
        <w:right w:val="none" w:sz="0" w:space="0" w:color="auto"/>
      </w:divBdr>
      <w:divsChild>
        <w:div w:id="710111805">
          <w:marLeft w:val="0"/>
          <w:marRight w:val="0"/>
          <w:marTop w:val="0"/>
          <w:marBottom w:val="0"/>
          <w:divBdr>
            <w:top w:val="none" w:sz="0" w:space="0" w:color="auto"/>
            <w:left w:val="none" w:sz="0" w:space="0" w:color="auto"/>
            <w:bottom w:val="none" w:sz="0" w:space="0" w:color="auto"/>
            <w:right w:val="none" w:sz="0" w:space="0" w:color="auto"/>
          </w:divBdr>
          <w:divsChild>
            <w:div w:id="1813675969">
              <w:marLeft w:val="0"/>
              <w:marRight w:val="0"/>
              <w:marTop w:val="0"/>
              <w:marBottom w:val="0"/>
              <w:divBdr>
                <w:top w:val="none" w:sz="0" w:space="0" w:color="auto"/>
                <w:left w:val="none" w:sz="0" w:space="0" w:color="auto"/>
                <w:bottom w:val="none" w:sz="0" w:space="0" w:color="auto"/>
                <w:right w:val="none" w:sz="0" w:space="0" w:color="auto"/>
              </w:divBdr>
            </w:div>
            <w:div w:id="954865767">
              <w:marLeft w:val="0"/>
              <w:marRight w:val="0"/>
              <w:marTop w:val="0"/>
              <w:marBottom w:val="0"/>
              <w:divBdr>
                <w:top w:val="none" w:sz="0" w:space="0" w:color="auto"/>
                <w:left w:val="none" w:sz="0" w:space="0" w:color="auto"/>
                <w:bottom w:val="none" w:sz="0" w:space="0" w:color="auto"/>
                <w:right w:val="none" w:sz="0" w:space="0" w:color="auto"/>
              </w:divBdr>
              <w:divsChild>
                <w:div w:id="10556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0157">
      <w:bodyDiv w:val="1"/>
      <w:marLeft w:val="0"/>
      <w:marRight w:val="0"/>
      <w:marTop w:val="0"/>
      <w:marBottom w:val="0"/>
      <w:divBdr>
        <w:top w:val="none" w:sz="0" w:space="0" w:color="auto"/>
        <w:left w:val="none" w:sz="0" w:space="0" w:color="auto"/>
        <w:bottom w:val="none" w:sz="0" w:space="0" w:color="auto"/>
        <w:right w:val="none" w:sz="0" w:space="0" w:color="auto"/>
      </w:divBdr>
    </w:div>
    <w:div w:id="1091194946">
      <w:bodyDiv w:val="1"/>
      <w:marLeft w:val="0"/>
      <w:marRight w:val="0"/>
      <w:marTop w:val="0"/>
      <w:marBottom w:val="0"/>
      <w:divBdr>
        <w:top w:val="none" w:sz="0" w:space="0" w:color="auto"/>
        <w:left w:val="none" w:sz="0" w:space="0" w:color="auto"/>
        <w:bottom w:val="none" w:sz="0" w:space="0" w:color="auto"/>
        <w:right w:val="none" w:sz="0" w:space="0" w:color="auto"/>
      </w:divBdr>
    </w:div>
    <w:div w:id="1103305162">
      <w:bodyDiv w:val="1"/>
      <w:marLeft w:val="0"/>
      <w:marRight w:val="0"/>
      <w:marTop w:val="0"/>
      <w:marBottom w:val="0"/>
      <w:divBdr>
        <w:top w:val="none" w:sz="0" w:space="0" w:color="auto"/>
        <w:left w:val="none" w:sz="0" w:space="0" w:color="auto"/>
        <w:bottom w:val="none" w:sz="0" w:space="0" w:color="auto"/>
        <w:right w:val="none" w:sz="0" w:space="0" w:color="auto"/>
      </w:divBdr>
    </w:div>
    <w:div w:id="1175653955">
      <w:bodyDiv w:val="1"/>
      <w:marLeft w:val="0"/>
      <w:marRight w:val="0"/>
      <w:marTop w:val="0"/>
      <w:marBottom w:val="0"/>
      <w:divBdr>
        <w:top w:val="none" w:sz="0" w:space="0" w:color="auto"/>
        <w:left w:val="none" w:sz="0" w:space="0" w:color="auto"/>
        <w:bottom w:val="none" w:sz="0" w:space="0" w:color="auto"/>
        <w:right w:val="none" w:sz="0" w:space="0" w:color="auto"/>
      </w:divBdr>
    </w:div>
    <w:div w:id="1183403054">
      <w:bodyDiv w:val="1"/>
      <w:marLeft w:val="0"/>
      <w:marRight w:val="0"/>
      <w:marTop w:val="0"/>
      <w:marBottom w:val="0"/>
      <w:divBdr>
        <w:top w:val="none" w:sz="0" w:space="0" w:color="auto"/>
        <w:left w:val="none" w:sz="0" w:space="0" w:color="auto"/>
        <w:bottom w:val="none" w:sz="0" w:space="0" w:color="auto"/>
        <w:right w:val="none" w:sz="0" w:space="0" w:color="auto"/>
      </w:divBdr>
    </w:div>
    <w:div w:id="1202742683">
      <w:bodyDiv w:val="1"/>
      <w:marLeft w:val="0"/>
      <w:marRight w:val="0"/>
      <w:marTop w:val="0"/>
      <w:marBottom w:val="0"/>
      <w:divBdr>
        <w:top w:val="none" w:sz="0" w:space="0" w:color="auto"/>
        <w:left w:val="none" w:sz="0" w:space="0" w:color="auto"/>
        <w:bottom w:val="none" w:sz="0" w:space="0" w:color="auto"/>
        <w:right w:val="none" w:sz="0" w:space="0" w:color="auto"/>
      </w:divBdr>
    </w:div>
    <w:div w:id="1245653316">
      <w:bodyDiv w:val="1"/>
      <w:marLeft w:val="0"/>
      <w:marRight w:val="0"/>
      <w:marTop w:val="0"/>
      <w:marBottom w:val="0"/>
      <w:divBdr>
        <w:top w:val="none" w:sz="0" w:space="0" w:color="auto"/>
        <w:left w:val="none" w:sz="0" w:space="0" w:color="auto"/>
        <w:bottom w:val="none" w:sz="0" w:space="0" w:color="auto"/>
        <w:right w:val="none" w:sz="0" w:space="0" w:color="auto"/>
      </w:divBdr>
    </w:div>
    <w:div w:id="1323268564">
      <w:bodyDiv w:val="1"/>
      <w:marLeft w:val="0"/>
      <w:marRight w:val="0"/>
      <w:marTop w:val="0"/>
      <w:marBottom w:val="0"/>
      <w:divBdr>
        <w:top w:val="none" w:sz="0" w:space="0" w:color="auto"/>
        <w:left w:val="none" w:sz="0" w:space="0" w:color="auto"/>
        <w:bottom w:val="none" w:sz="0" w:space="0" w:color="auto"/>
        <w:right w:val="none" w:sz="0" w:space="0" w:color="auto"/>
      </w:divBdr>
    </w:div>
    <w:div w:id="1333487197">
      <w:bodyDiv w:val="1"/>
      <w:marLeft w:val="0"/>
      <w:marRight w:val="0"/>
      <w:marTop w:val="0"/>
      <w:marBottom w:val="0"/>
      <w:divBdr>
        <w:top w:val="none" w:sz="0" w:space="0" w:color="auto"/>
        <w:left w:val="none" w:sz="0" w:space="0" w:color="auto"/>
        <w:bottom w:val="none" w:sz="0" w:space="0" w:color="auto"/>
        <w:right w:val="none" w:sz="0" w:space="0" w:color="auto"/>
      </w:divBdr>
    </w:div>
    <w:div w:id="1390300519">
      <w:bodyDiv w:val="1"/>
      <w:marLeft w:val="0"/>
      <w:marRight w:val="0"/>
      <w:marTop w:val="0"/>
      <w:marBottom w:val="0"/>
      <w:divBdr>
        <w:top w:val="none" w:sz="0" w:space="0" w:color="auto"/>
        <w:left w:val="none" w:sz="0" w:space="0" w:color="auto"/>
        <w:bottom w:val="none" w:sz="0" w:space="0" w:color="auto"/>
        <w:right w:val="none" w:sz="0" w:space="0" w:color="auto"/>
      </w:divBdr>
    </w:div>
    <w:div w:id="1407411552">
      <w:bodyDiv w:val="1"/>
      <w:marLeft w:val="0"/>
      <w:marRight w:val="0"/>
      <w:marTop w:val="0"/>
      <w:marBottom w:val="0"/>
      <w:divBdr>
        <w:top w:val="none" w:sz="0" w:space="0" w:color="auto"/>
        <w:left w:val="none" w:sz="0" w:space="0" w:color="auto"/>
        <w:bottom w:val="none" w:sz="0" w:space="0" w:color="auto"/>
        <w:right w:val="none" w:sz="0" w:space="0" w:color="auto"/>
      </w:divBdr>
    </w:div>
    <w:div w:id="1420834076">
      <w:bodyDiv w:val="1"/>
      <w:marLeft w:val="0"/>
      <w:marRight w:val="0"/>
      <w:marTop w:val="0"/>
      <w:marBottom w:val="0"/>
      <w:divBdr>
        <w:top w:val="none" w:sz="0" w:space="0" w:color="auto"/>
        <w:left w:val="none" w:sz="0" w:space="0" w:color="auto"/>
        <w:bottom w:val="none" w:sz="0" w:space="0" w:color="auto"/>
        <w:right w:val="none" w:sz="0" w:space="0" w:color="auto"/>
      </w:divBdr>
    </w:div>
    <w:div w:id="1525943072">
      <w:bodyDiv w:val="1"/>
      <w:marLeft w:val="0"/>
      <w:marRight w:val="0"/>
      <w:marTop w:val="0"/>
      <w:marBottom w:val="0"/>
      <w:divBdr>
        <w:top w:val="none" w:sz="0" w:space="0" w:color="auto"/>
        <w:left w:val="none" w:sz="0" w:space="0" w:color="auto"/>
        <w:bottom w:val="none" w:sz="0" w:space="0" w:color="auto"/>
        <w:right w:val="none" w:sz="0" w:space="0" w:color="auto"/>
      </w:divBdr>
    </w:div>
    <w:div w:id="1559701908">
      <w:bodyDiv w:val="1"/>
      <w:marLeft w:val="0"/>
      <w:marRight w:val="0"/>
      <w:marTop w:val="0"/>
      <w:marBottom w:val="0"/>
      <w:divBdr>
        <w:top w:val="none" w:sz="0" w:space="0" w:color="auto"/>
        <w:left w:val="none" w:sz="0" w:space="0" w:color="auto"/>
        <w:bottom w:val="none" w:sz="0" w:space="0" w:color="auto"/>
        <w:right w:val="none" w:sz="0" w:space="0" w:color="auto"/>
      </w:divBdr>
      <w:divsChild>
        <w:div w:id="1942951221">
          <w:marLeft w:val="0"/>
          <w:marRight w:val="0"/>
          <w:marTop w:val="0"/>
          <w:marBottom w:val="0"/>
          <w:divBdr>
            <w:top w:val="none" w:sz="0" w:space="0" w:color="auto"/>
            <w:left w:val="none" w:sz="0" w:space="0" w:color="auto"/>
            <w:bottom w:val="none" w:sz="0" w:space="0" w:color="auto"/>
            <w:right w:val="none" w:sz="0" w:space="0" w:color="auto"/>
          </w:divBdr>
        </w:div>
        <w:div w:id="354353867">
          <w:marLeft w:val="0"/>
          <w:marRight w:val="0"/>
          <w:marTop w:val="0"/>
          <w:marBottom w:val="0"/>
          <w:divBdr>
            <w:top w:val="none" w:sz="0" w:space="0" w:color="auto"/>
            <w:left w:val="none" w:sz="0" w:space="0" w:color="auto"/>
            <w:bottom w:val="none" w:sz="0" w:space="0" w:color="auto"/>
            <w:right w:val="none" w:sz="0" w:space="0" w:color="auto"/>
          </w:divBdr>
          <w:divsChild>
            <w:div w:id="727604791">
              <w:marLeft w:val="0"/>
              <w:marRight w:val="0"/>
              <w:marTop w:val="0"/>
              <w:marBottom w:val="0"/>
              <w:divBdr>
                <w:top w:val="none" w:sz="0" w:space="0" w:color="auto"/>
                <w:left w:val="none" w:sz="0" w:space="0" w:color="auto"/>
                <w:bottom w:val="none" w:sz="0" w:space="0" w:color="auto"/>
                <w:right w:val="none" w:sz="0" w:space="0" w:color="auto"/>
              </w:divBdr>
            </w:div>
          </w:divsChild>
        </w:div>
        <w:div w:id="507673755">
          <w:marLeft w:val="0"/>
          <w:marRight w:val="0"/>
          <w:marTop w:val="0"/>
          <w:marBottom w:val="0"/>
          <w:divBdr>
            <w:top w:val="none" w:sz="0" w:space="0" w:color="auto"/>
            <w:left w:val="none" w:sz="0" w:space="0" w:color="auto"/>
            <w:bottom w:val="none" w:sz="0" w:space="0" w:color="auto"/>
            <w:right w:val="none" w:sz="0" w:space="0" w:color="auto"/>
          </w:divBdr>
          <w:divsChild>
            <w:div w:id="606305402">
              <w:marLeft w:val="0"/>
              <w:marRight w:val="0"/>
              <w:marTop w:val="0"/>
              <w:marBottom w:val="0"/>
              <w:divBdr>
                <w:top w:val="none" w:sz="0" w:space="0" w:color="auto"/>
                <w:left w:val="none" w:sz="0" w:space="0" w:color="auto"/>
                <w:bottom w:val="none" w:sz="0" w:space="0" w:color="auto"/>
                <w:right w:val="none" w:sz="0" w:space="0" w:color="auto"/>
              </w:divBdr>
              <w:divsChild>
                <w:div w:id="1595554708">
                  <w:marLeft w:val="0"/>
                  <w:marRight w:val="0"/>
                  <w:marTop w:val="0"/>
                  <w:marBottom w:val="0"/>
                  <w:divBdr>
                    <w:top w:val="none" w:sz="0" w:space="0" w:color="auto"/>
                    <w:left w:val="none" w:sz="0" w:space="0" w:color="auto"/>
                    <w:bottom w:val="none" w:sz="0" w:space="0" w:color="auto"/>
                    <w:right w:val="none" w:sz="0" w:space="0" w:color="auto"/>
                  </w:divBdr>
                  <w:divsChild>
                    <w:div w:id="9924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9910">
              <w:marLeft w:val="0"/>
              <w:marRight w:val="0"/>
              <w:marTop w:val="0"/>
              <w:marBottom w:val="0"/>
              <w:divBdr>
                <w:top w:val="none" w:sz="0" w:space="0" w:color="auto"/>
                <w:left w:val="none" w:sz="0" w:space="0" w:color="auto"/>
                <w:bottom w:val="none" w:sz="0" w:space="0" w:color="auto"/>
                <w:right w:val="none" w:sz="0" w:space="0" w:color="auto"/>
              </w:divBdr>
              <w:divsChild>
                <w:div w:id="75325755">
                  <w:marLeft w:val="0"/>
                  <w:marRight w:val="0"/>
                  <w:marTop w:val="0"/>
                  <w:marBottom w:val="0"/>
                  <w:divBdr>
                    <w:top w:val="none" w:sz="0" w:space="0" w:color="auto"/>
                    <w:left w:val="none" w:sz="0" w:space="0" w:color="auto"/>
                    <w:bottom w:val="none" w:sz="0" w:space="0" w:color="auto"/>
                    <w:right w:val="none" w:sz="0" w:space="0" w:color="auto"/>
                  </w:divBdr>
                  <w:divsChild>
                    <w:div w:id="1958826593">
                      <w:marLeft w:val="0"/>
                      <w:marRight w:val="0"/>
                      <w:marTop w:val="0"/>
                      <w:marBottom w:val="0"/>
                      <w:divBdr>
                        <w:top w:val="none" w:sz="0" w:space="0" w:color="auto"/>
                        <w:left w:val="none" w:sz="0" w:space="0" w:color="auto"/>
                        <w:bottom w:val="none" w:sz="0" w:space="0" w:color="auto"/>
                        <w:right w:val="none" w:sz="0" w:space="0" w:color="auto"/>
                      </w:divBdr>
                    </w:div>
                    <w:div w:id="1722899691">
                      <w:marLeft w:val="0"/>
                      <w:marRight w:val="0"/>
                      <w:marTop w:val="0"/>
                      <w:marBottom w:val="0"/>
                      <w:divBdr>
                        <w:top w:val="none" w:sz="0" w:space="0" w:color="auto"/>
                        <w:left w:val="none" w:sz="0" w:space="0" w:color="auto"/>
                        <w:bottom w:val="none" w:sz="0" w:space="0" w:color="auto"/>
                        <w:right w:val="none" w:sz="0" w:space="0" w:color="auto"/>
                      </w:divBdr>
                    </w:div>
                    <w:div w:id="1448548703">
                      <w:marLeft w:val="0"/>
                      <w:marRight w:val="0"/>
                      <w:marTop w:val="0"/>
                      <w:marBottom w:val="0"/>
                      <w:divBdr>
                        <w:top w:val="none" w:sz="0" w:space="0" w:color="auto"/>
                        <w:left w:val="none" w:sz="0" w:space="0" w:color="auto"/>
                        <w:bottom w:val="none" w:sz="0" w:space="0" w:color="auto"/>
                        <w:right w:val="none" w:sz="0" w:space="0" w:color="auto"/>
                      </w:divBdr>
                    </w:div>
                    <w:div w:id="1584416608">
                      <w:marLeft w:val="0"/>
                      <w:marRight w:val="0"/>
                      <w:marTop w:val="0"/>
                      <w:marBottom w:val="0"/>
                      <w:divBdr>
                        <w:top w:val="none" w:sz="0" w:space="0" w:color="auto"/>
                        <w:left w:val="none" w:sz="0" w:space="0" w:color="auto"/>
                        <w:bottom w:val="none" w:sz="0" w:space="0" w:color="auto"/>
                        <w:right w:val="none" w:sz="0" w:space="0" w:color="auto"/>
                      </w:divBdr>
                    </w:div>
                    <w:div w:id="1570191321">
                      <w:marLeft w:val="0"/>
                      <w:marRight w:val="0"/>
                      <w:marTop w:val="0"/>
                      <w:marBottom w:val="0"/>
                      <w:divBdr>
                        <w:top w:val="none" w:sz="0" w:space="0" w:color="auto"/>
                        <w:left w:val="none" w:sz="0" w:space="0" w:color="auto"/>
                        <w:bottom w:val="none" w:sz="0" w:space="0" w:color="auto"/>
                        <w:right w:val="none" w:sz="0" w:space="0" w:color="auto"/>
                      </w:divBdr>
                    </w:div>
                    <w:div w:id="4868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657">
          <w:marLeft w:val="0"/>
          <w:marRight w:val="0"/>
          <w:marTop w:val="0"/>
          <w:marBottom w:val="0"/>
          <w:divBdr>
            <w:top w:val="none" w:sz="0" w:space="0" w:color="auto"/>
            <w:left w:val="none" w:sz="0" w:space="0" w:color="auto"/>
            <w:bottom w:val="none" w:sz="0" w:space="0" w:color="auto"/>
            <w:right w:val="none" w:sz="0" w:space="0" w:color="auto"/>
          </w:divBdr>
          <w:divsChild>
            <w:div w:id="1177036369">
              <w:marLeft w:val="0"/>
              <w:marRight w:val="0"/>
              <w:marTop w:val="0"/>
              <w:marBottom w:val="0"/>
              <w:divBdr>
                <w:top w:val="none" w:sz="0" w:space="0" w:color="auto"/>
                <w:left w:val="none" w:sz="0" w:space="0" w:color="auto"/>
                <w:bottom w:val="none" w:sz="0" w:space="0" w:color="auto"/>
                <w:right w:val="none" w:sz="0" w:space="0" w:color="auto"/>
              </w:divBdr>
              <w:divsChild>
                <w:div w:id="1007369008">
                  <w:marLeft w:val="0"/>
                  <w:marRight w:val="0"/>
                  <w:marTop w:val="0"/>
                  <w:marBottom w:val="0"/>
                  <w:divBdr>
                    <w:top w:val="none" w:sz="0" w:space="0" w:color="auto"/>
                    <w:left w:val="none" w:sz="0" w:space="0" w:color="auto"/>
                    <w:bottom w:val="none" w:sz="0" w:space="0" w:color="auto"/>
                    <w:right w:val="none" w:sz="0" w:space="0" w:color="auto"/>
                  </w:divBdr>
                  <w:divsChild>
                    <w:div w:id="1783572858">
                      <w:marLeft w:val="0"/>
                      <w:marRight w:val="0"/>
                      <w:marTop w:val="0"/>
                      <w:marBottom w:val="0"/>
                      <w:divBdr>
                        <w:top w:val="none" w:sz="0" w:space="0" w:color="auto"/>
                        <w:left w:val="none" w:sz="0" w:space="0" w:color="auto"/>
                        <w:bottom w:val="none" w:sz="0" w:space="0" w:color="auto"/>
                        <w:right w:val="none" w:sz="0" w:space="0" w:color="auto"/>
                      </w:divBdr>
                      <w:divsChild>
                        <w:div w:id="697895498">
                          <w:marLeft w:val="0"/>
                          <w:marRight w:val="0"/>
                          <w:marTop w:val="0"/>
                          <w:marBottom w:val="0"/>
                          <w:divBdr>
                            <w:top w:val="none" w:sz="0" w:space="0" w:color="auto"/>
                            <w:left w:val="none" w:sz="0" w:space="0" w:color="auto"/>
                            <w:bottom w:val="none" w:sz="0" w:space="0" w:color="auto"/>
                            <w:right w:val="none" w:sz="0" w:space="0" w:color="auto"/>
                          </w:divBdr>
                        </w:div>
                        <w:div w:id="1049918405">
                          <w:marLeft w:val="0"/>
                          <w:marRight w:val="0"/>
                          <w:marTop w:val="0"/>
                          <w:marBottom w:val="0"/>
                          <w:divBdr>
                            <w:top w:val="none" w:sz="0" w:space="0" w:color="auto"/>
                            <w:left w:val="none" w:sz="0" w:space="0" w:color="auto"/>
                            <w:bottom w:val="none" w:sz="0" w:space="0" w:color="auto"/>
                            <w:right w:val="none" w:sz="0" w:space="0" w:color="auto"/>
                          </w:divBdr>
                        </w:div>
                        <w:div w:id="1806652436">
                          <w:marLeft w:val="0"/>
                          <w:marRight w:val="0"/>
                          <w:marTop w:val="0"/>
                          <w:marBottom w:val="0"/>
                          <w:divBdr>
                            <w:top w:val="none" w:sz="0" w:space="0" w:color="auto"/>
                            <w:left w:val="none" w:sz="0" w:space="0" w:color="auto"/>
                            <w:bottom w:val="none" w:sz="0" w:space="0" w:color="auto"/>
                            <w:right w:val="none" w:sz="0" w:space="0" w:color="auto"/>
                          </w:divBdr>
                        </w:div>
                        <w:div w:id="348678618">
                          <w:marLeft w:val="0"/>
                          <w:marRight w:val="0"/>
                          <w:marTop w:val="0"/>
                          <w:marBottom w:val="0"/>
                          <w:divBdr>
                            <w:top w:val="none" w:sz="0" w:space="0" w:color="auto"/>
                            <w:left w:val="none" w:sz="0" w:space="0" w:color="auto"/>
                            <w:bottom w:val="none" w:sz="0" w:space="0" w:color="auto"/>
                            <w:right w:val="none" w:sz="0" w:space="0" w:color="auto"/>
                          </w:divBdr>
                        </w:div>
                        <w:div w:id="2089499953">
                          <w:marLeft w:val="0"/>
                          <w:marRight w:val="0"/>
                          <w:marTop w:val="0"/>
                          <w:marBottom w:val="0"/>
                          <w:divBdr>
                            <w:top w:val="none" w:sz="0" w:space="0" w:color="auto"/>
                            <w:left w:val="none" w:sz="0" w:space="0" w:color="auto"/>
                            <w:bottom w:val="none" w:sz="0" w:space="0" w:color="auto"/>
                            <w:right w:val="none" w:sz="0" w:space="0" w:color="auto"/>
                          </w:divBdr>
                        </w:div>
                        <w:div w:id="597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9697">
          <w:marLeft w:val="0"/>
          <w:marRight w:val="0"/>
          <w:marTop w:val="0"/>
          <w:marBottom w:val="0"/>
          <w:divBdr>
            <w:top w:val="none" w:sz="0" w:space="0" w:color="auto"/>
            <w:left w:val="none" w:sz="0" w:space="0" w:color="auto"/>
            <w:bottom w:val="none" w:sz="0" w:space="0" w:color="auto"/>
            <w:right w:val="none" w:sz="0" w:space="0" w:color="auto"/>
          </w:divBdr>
          <w:divsChild>
            <w:div w:id="632909678">
              <w:marLeft w:val="0"/>
              <w:marRight w:val="0"/>
              <w:marTop w:val="0"/>
              <w:marBottom w:val="0"/>
              <w:divBdr>
                <w:top w:val="none" w:sz="0" w:space="0" w:color="auto"/>
                <w:left w:val="none" w:sz="0" w:space="0" w:color="auto"/>
                <w:bottom w:val="none" w:sz="0" w:space="0" w:color="auto"/>
                <w:right w:val="none" w:sz="0" w:space="0" w:color="auto"/>
              </w:divBdr>
              <w:divsChild>
                <w:div w:id="1021785680">
                  <w:marLeft w:val="0"/>
                  <w:marRight w:val="0"/>
                  <w:marTop w:val="0"/>
                  <w:marBottom w:val="0"/>
                  <w:divBdr>
                    <w:top w:val="none" w:sz="0" w:space="0" w:color="auto"/>
                    <w:left w:val="none" w:sz="0" w:space="0" w:color="auto"/>
                    <w:bottom w:val="none" w:sz="0" w:space="0" w:color="auto"/>
                    <w:right w:val="none" w:sz="0" w:space="0" w:color="auto"/>
                  </w:divBdr>
                </w:div>
                <w:div w:id="835146666">
                  <w:marLeft w:val="0"/>
                  <w:marRight w:val="0"/>
                  <w:marTop w:val="0"/>
                  <w:marBottom w:val="0"/>
                  <w:divBdr>
                    <w:top w:val="none" w:sz="0" w:space="0" w:color="auto"/>
                    <w:left w:val="none" w:sz="0" w:space="0" w:color="auto"/>
                    <w:bottom w:val="none" w:sz="0" w:space="0" w:color="auto"/>
                    <w:right w:val="none" w:sz="0" w:space="0" w:color="auto"/>
                  </w:divBdr>
                </w:div>
                <w:div w:id="1053890420">
                  <w:marLeft w:val="0"/>
                  <w:marRight w:val="0"/>
                  <w:marTop w:val="0"/>
                  <w:marBottom w:val="0"/>
                  <w:divBdr>
                    <w:top w:val="none" w:sz="0" w:space="0" w:color="auto"/>
                    <w:left w:val="none" w:sz="0" w:space="0" w:color="auto"/>
                    <w:bottom w:val="none" w:sz="0" w:space="0" w:color="auto"/>
                    <w:right w:val="none" w:sz="0" w:space="0" w:color="auto"/>
                  </w:divBdr>
                </w:div>
                <w:div w:id="1129056465">
                  <w:marLeft w:val="0"/>
                  <w:marRight w:val="0"/>
                  <w:marTop w:val="0"/>
                  <w:marBottom w:val="0"/>
                  <w:divBdr>
                    <w:top w:val="none" w:sz="0" w:space="0" w:color="auto"/>
                    <w:left w:val="none" w:sz="0" w:space="0" w:color="auto"/>
                    <w:bottom w:val="none" w:sz="0" w:space="0" w:color="auto"/>
                    <w:right w:val="none" w:sz="0" w:space="0" w:color="auto"/>
                  </w:divBdr>
                </w:div>
                <w:div w:id="1367871522">
                  <w:marLeft w:val="0"/>
                  <w:marRight w:val="0"/>
                  <w:marTop w:val="0"/>
                  <w:marBottom w:val="0"/>
                  <w:divBdr>
                    <w:top w:val="none" w:sz="0" w:space="0" w:color="auto"/>
                    <w:left w:val="none" w:sz="0" w:space="0" w:color="auto"/>
                    <w:bottom w:val="none" w:sz="0" w:space="0" w:color="auto"/>
                    <w:right w:val="none" w:sz="0" w:space="0" w:color="auto"/>
                  </w:divBdr>
                </w:div>
                <w:div w:id="1690139826">
                  <w:marLeft w:val="0"/>
                  <w:marRight w:val="0"/>
                  <w:marTop w:val="0"/>
                  <w:marBottom w:val="0"/>
                  <w:divBdr>
                    <w:top w:val="none" w:sz="0" w:space="0" w:color="auto"/>
                    <w:left w:val="none" w:sz="0" w:space="0" w:color="auto"/>
                    <w:bottom w:val="none" w:sz="0" w:space="0" w:color="auto"/>
                    <w:right w:val="none" w:sz="0" w:space="0" w:color="auto"/>
                  </w:divBdr>
                </w:div>
                <w:div w:id="19014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656">
          <w:marLeft w:val="0"/>
          <w:marRight w:val="0"/>
          <w:marTop w:val="0"/>
          <w:marBottom w:val="0"/>
          <w:divBdr>
            <w:top w:val="none" w:sz="0" w:space="0" w:color="auto"/>
            <w:left w:val="none" w:sz="0" w:space="0" w:color="auto"/>
            <w:bottom w:val="none" w:sz="0" w:space="0" w:color="auto"/>
            <w:right w:val="none" w:sz="0" w:space="0" w:color="auto"/>
          </w:divBdr>
          <w:divsChild>
            <w:div w:id="977996448">
              <w:marLeft w:val="0"/>
              <w:marRight w:val="0"/>
              <w:marTop w:val="0"/>
              <w:marBottom w:val="0"/>
              <w:divBdr>
                <w:top w:val="none" w:sz="0" w:space="0" w:color="auto"/>
                <w:left w:val="none" w:sz="0" w:space="0" w:color="auto"/>
                <w:bottom w:val="none" w:sz="0" w:space="0" w:color="auto"/>
                <w:right w:val="none" w:sz="0" w:space="0" w:color="auto"/>
              </w:divBdr>
              <w:divsChild>
                <w:div w:id="2126923514">
                  <w:marLeft w:val="0"/>
                  <w:marRight w:val="0"/>
                  <w:marTop w:val="0"/>
                  <w:marBottom w:val="0"/>
                  <w:divBdr>
                    <w:top w:val="none" w:sz="0" w:space="0" w:color="auto"/>
                    <w:left w:val="none" w:sz="0" w:space="0" w:color="auto"/>
                    <w:bottom w:val="none" w:sz="0" w:space="0" w:color="auto"/>
                    <w:right w:val="none" w:sz="0" w:space="0" w:color="auto"/>
                  </w:divBdr>
                </w:div>
                <w:div w:id="1977641530">
                  <w:marLeft w:val="0"/>
                  <w:marRight w:val="0"/>
                  <w:marTop w:val="0"/>
                  <w:marBottom w:val="0"/>
                  <w:divBdr>
                    <w:top w:val="none" w:sz="0" w:space="0" w:color="auto"/>
                    <w:left w:val="none" w:sz="0" w:space="0" w:color="auto"/>
                    <w:bottom w:val="none" w:sz="0" w:space="0" w:color="auto"/>
                    <w:right w:val="none" w:sz="0" w:space="0" w:color="auto"/>
                  </w:divBdr>
                </w:div>
                <w:div w:id="1438911553">
                  <w:marLeft w:val="0"/>
                  <w:marRight w:val="0"/>
                  <w:marTop w:val="0"/>
                  <w:marBottom w:val="0"/>
                  <w:divBdr>
                    <w:top w:val="none" w:sz="0" w:space="0" w:color="auto"/>
                    <w:left w:val="none" w:sz="0" w:space="0" w:color="auto"/>
                    <w:bottom w:val="none" w:sz="0" w:space="0" w:color="auto"/>
                    <w:right w:val="none" w:sz="0" w:space="0" w:color="auto"/>
                  </w:divBdr>
                </w:div>
                <w:div w:id="648946156">
                  <w:marLeft w:val="0"/>
                  <w:marRight w:val="0"/>
                  <w:marTop w:val="0"/>
                  <w:marBottom w:val="0"/>
                  <w:divBdr>
                    <w:top w:val="none" w:sz="0" w:space="0" w:color="auto"/>
                    <w:left w:val="none" w:sz="0" w:space="0" w:color="auto"/>
                    <w:bottom w:val="none" w:sz="0" w:space="0" w:color="auto"/>
                    <w:right w:val="none" w:sz="0" w:space="0" w:color="auto"/>
                  </w:divBdr>
                </w:div>
                <w:div w:id="1803421485">
                  <w:marLeft w:val="0"/>
                  <w:marRight w:val="0"/>
                  <w:marTop w:val="0"/>
                  <w:marBottom w:val="0"/>
                  <w:divBdr>
                    <w:top w:val="none" w:sz="0" w:space="0" w:color="auto"/>
                    <w:left w:val="none" w:sz="0" w:space="0" w:color="auto"/>
                    <w:bottom w:val="none" w:sz="0" w:space="0" w:color="auto"/>
                    <w:right w:val="none" w:sz="0" w:space="0" w:color="auto"/>
                  </w:divBdr>
                </w:div>
                <w:div w:id="11438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12">
          <w:marLeft w:val="0"/>
          <w:marRight w:val="0"/>
          <w:marTop w:val="0"/>
          <w:marBottom w:val="0"/>
          <w:divBdr>
            <w:top w:val="none" w:sz="0" w:space="0" w:color="auto"/>
            <w:left w:val="none" w:sz="0" w:space="0" w:color="auto"/>
            <w:bottom w:val="none" w:sz="0" w:space="0" w:color="auto"/>
            <w:right w:val="none" w:sz="0" w:space="0" w:color="auto"/>
          </w:divBdr>
          <w:divsChild>
            <w:div w:id="2039307981">
              <w:marLeft w:val="0"/>
              <w:marRight w:val="0"/>
              <w:marTop w:val="0"/>
              <w:marBottom w:val="0"/>
              <w:divBdr>
                <w:top w:val="none" w:sz="0" w:space="0" w:color="auto"/>
                <w:left w:val="none" w:sz="0" w:space="0" w:color="auto"/>
                <w:bottom w:val="none" w:sz="0" w:space="0" w:color="auto"/>
                <w:right w:val="none" w:sz="0" w:space="0" w:color="auto"/>
              </w:divBdr>
              <w:divsChild>
                <w:div w:id="584805405">
                  <w:marLeft w:val="0"/>
                  <w:marRight w:val="0"/>
                  <w:marTop w:val="0"/>
                  <w:marBottom w:val="0"/>
                  <w:divBdr>
                    <w:top w:val="none" w:sz="0" w:space="0" w:color="auto"/>
                    <w:left w:val="none" w:sz="0" w:space="0" w:color="auto"/>
                    <w:bottom w:val="none" w:sz="0" w:space="0" w:color="auto"/>
                    <w:right w:val="none" w:sz="0" w:space="0" w:color="auto"/>
                  </w:divBdr>
                </w:div>
                <w:div w:id="860818801">
                  <w:marLeft w:val="0"/>
                  <w:marRight w:val="0"/>
                  <w:marTop w:val="0"/>
                  <w:marBottom w:val="0"/>
                  <w:divBdr>
                    <w:top w:val="none" w:sz="0" w:space="0" w:color="auto"/>
                    <w:left w:val="none" w:sz="0" w:space="0" w:color="auto"/>
                    <w:bottom w:val="none" w:sz="0" w:space="0" w:color="auto"/>
                    <w:right w:val="none" w:sz="0" w:space="0" w:color="auto"/>
                  </w:divBdr>
                </w:div>
                <w:div w:id="680863116">
                  <w:marLeft w:val="0"/>
                  <w:marRight w:val="0"/>
                  <w:marTop w:val="0"/>
                  <w:marBottom w:val="0"/>
                  <w:divBdr>
                    <w:top w:val="none" w:sz="0" w:space="0" w:color="auto"/>
                    <w:left w:val="none" w:sz="0" w:space="0" w:color="auto"/>
                    <w:bottom w:val="none" w:sz="0" w:space="0" w:color="auto"/>
                    <w:right w:val="none" w:sz="0" w:space="0" w:color="auto"/>
                  </w:divBdr>
                </w:div>
                <w:div w:id="73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664">
          <w:marLeft w:val="0"/>
          <w:marRight w:val="0"/>
          <w:marTop w:val="0"/>
          <w:marBottom w:val="0"/>
          <w:divBdr>
            <w:top w:val="none" w:sz="0" w:space="0" w:color="auto"/>
            <w:left w:val="none" w:sz="0" w:space="0" w:color="auto"/>
            <w:bottom w:val="none" w:sz="0" w:space="0" w:color="auto"/>
            <w:right w:val="none" w:sz="0" w:space="0" w:color="auto"/>
          </w:divBdr>
          <w:divsChild>
            <w:div w:id="157111770">
              <w:marLeft w:val="0"/>
              <w:marRight w:val="0"/>
              <w:marTop w:val="0"/>
              <w:marBottom w:val="0"/>
              <w:divBdr>
                <w:top w:val="none" w:sz="0" w:space="0" w:color="auto"/>
                <w:left w:val="none" w:sz="0" w:space="0" w:color="auto"/>
                <w:bottom w:val="none" w:sz="0" w:space="0" w:color="auto"/>
                <w:right w:val="none" w:sz="0" w:space="0" w:color="auto"/>
              </w:divBdr>
              <w:divsChild>
                <w:div w:id="1026909581">
                  <w:marLeft w:val="0"/>
                  <w:marRight w:val="0"/>
                  <w:marTop w:val="0"/>
                  <w:marBottom w:val="0"/>
                  <w:divBdr>
                    <w:top w:val="none" w:sz="0" w:space="0" w:color="auto"/>
                    <w:left w:val="none" w:sz="0" w:space="0" w:color="auto"/>
                    <w:bottom w:val="none" w:sz="0" w:space="0" w:color="auto"/>
                    <w:right w:val="none" w:sz="0" w:space="0" w:color="auto"/>
                  </w:divBdr>
                </w:div>
                <w:div w:id="1974863664">
                  <w:marLeft w:val="0"/>
                  <w:marRight w:val="0"/>
                  <w:marTop w:val="0"/>
                  <w:marBottom w:val="0"/>
                  <w:divBdr>
                    <w:top w:val="none" w:sz="0" w:space="0" w:color="auto"/>
                    <w:left w:val="none" w:sz="0" w:space="0" w:color="auto"/>
                    <w:bottom w:val="none" w:sz="0" w:space="0" w:color="auto"/>
                    <w:right w:val="none" w:sz="0" w:space="0" w:color="auto"/>
                  </w:divBdr>
                </w:div>
                <w:div w:id="1417895169">
                  <w:marLeft w:val="0"/>
                  <w:marRight w:val="0"/>
                  <w:marTop w:val="0"/>
                  <w:marBottom w:val="0"/>
                  <w:divBdr>
                    <w:top w:val="none" w:sz="0" w:space="0" w:color="auto"/>
                    <w:left w:val="none" w:sz="0" w:space="0" w:color="auto"/>
                    <w:bottom w:val="none" w:sz="0" w:space="0" w:color="auto"/>
                    <w:right w:val="none" w:sz="0" w:space="0" w:color="auto"/>
                  </w:divBdr>
                </w:div>
                <w:div w:id="364646330">
                  <w:marLeft w:val="0"/>
                  <w:marRight w:val="0"/>
                  <w:marTop w:val="0"/>
                  <w:marBottom w:val="0"/>
                  <w:divBdr>
                    <w:top w:val="none" w:sz="0" w:space="0" w:color="auto"/>
                    <w:left w:val="none" w:sz="0" w:space="0" w:color="auto"/>
                    <w:bottom w:val="none" w:sz="0" w:space="0" w:color="auto"/>
                    <w:right w:val="none" w:sz="0" w:space="0" w:color="auto"/>
                  </w:divBdr>
                </w:div>
                <w:div w:id="1457331663">
                  <w:marLeft w:val="0"/>
                  <w:marRight w:val="0"/>
                  <w:marTop w:val="0"/>
                  <w:marBottom w:val="0"/>
                  <w:divBdr>
                    <w:top w:val="none" w:sz="0" w:space="0" w:color="auto"/>
                    <w:left w:val="none" w:sz="0" w:space="0" w:color="auto"/>
                    <w:bottom w:val="none" w:sz="0" w:space="0" w:color="auto"/>
                    <w:right w:val="none" w:sz="0" w:space="0" w:color="auto"/>
                  </w:divBdr>
                </w:div>
                <w:div w:id="550920563">
                  <w:marLeft w:val="0"/>
                  <w:marRight w:val="0"/>
                  <w:marTop w:val="0"/>
                  <w:marBottom w:val="0"/>
                  <w:divBdr>
                    <w:top w:val="none" w:sz="0" w:space="0" w:color="auto"/>
                    <w:left w:val="none" w:sz="0" w:space="0" w:color="auto"/>
                    <w:bottom w:val="none" w:sz="0" w:space="0" w:color="auto"/>
                    <w:right w:val="none" w:sz="0" w:space="0" w:color="auto"/>
                  </w:divBdr>
                </w:div>
                <w:div w:id="6399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4532">
          <w:marLeft w:val="0"/>
          <w:marRight w:val="0"/>
          <w:marTop w:val="0"/>
          <w:marBottom w:val="0"/>
          <w:divBdr>
            <w:top w:val="none" w:sz="0" w:space="0" w:color="auto"/>
            <w:left w:val="none" w:sz="0" w:space="0" w:color="auto"/>
            <w:bottom w:val="none" w:sz="0" w:space="0" w:color="auto"/>
            <w:right w:val="none" w:sz="0" w:space="0" w:color="auto"/>
          </w:divBdr>
          <w:divsChild>
            <w:div w:id="696663998">
              <w:marLeft w:val="0"/>
              <w:marRight w:val="0"/>
              <w:marTop w:val="0"/>
              <w:marBottom w:val="0"/>
              <w:divBdr>
                <w:top w:val="none" w:sz="0" w:space="0" w:color="auto"/>
                <w:left w:val="none" w:sz="0" w:space="0" w:color="auto"/>
                <w:bottom w:val="none" w:sz="0" w:space="0" w:color="auto"/>
                <w:right w:val="none" w:sz="0" w:space="0" w:color="auto"/>
              </w:divBdr>
              <w:divsChild>
                <w:div w:id="1070075592">
                  <w:marLeft w:val="0"/>
                  <w:marRight w:val="0"/>
                  <w:marTop w:val="0"/>
                  <w:marBottom w:val="0"/>
                  <w:divBdr>
                    <w:top w:val="none" w:sz="0" w:space="0" w:color="auto"/>
                    <w:left w:val="none" w:sz="0" w:space="0" w:color="auto"/>
                    <w:bottom w:val="none" w:sz="0" w:space="0" w:color="auto"/>
                    <w:right w:val="none" w:sz="0" w:space="0" w:color="auto"/>
                  </w:divBdr>
                </w:div>
                <w:div w:id="767047366">
                  <w:marLeft w:val="0"/>
                  <w:marRight w:val="0"/>
                  <w:marTop w:val="0"/>
                  <w:marBottom w:val="0"/>
                  <w:divBdr>
                    <w:top w:val="none" w:sz="0" w:space="0" w:color="auto"/>
                    <w:left w:val="none" w:sz="0" w:space="0" w:color="auto"/>
                    <w:bottom w:val="none" w:sz="0" w:space="0" w:color="auto"/>
                    <w:right w:val="none" w:sz="0" w:space="0" w:color="auto"/>
                  </w:divBdr>
                </w:div>
                <w:div w:id="1765884312">
                  <w:marLeft w:val="0"/>
                  <w:marRight w:val="0"/>
                  <w:marTop w:val="0"/>
                  <w:marBottom w:val="0"/>
                  <w:divBdr>
                    <w:top w:val="none" w:sz="0" w:space="0" w:color="auto"/>
                    <w:left w:val="none" w:sz="0" w:space="0" w:color="auto"/>
                    <w:bottom w:val="none" w:sz="0" w:space="0" w:color="auto"/>
                    <w:right w:val="none" w:sz="0" w:space="0" w:color="auto"/>
                  </w:divBdr>
                </w:div>
                <w:div w:id="192232130">
                  <w:marLeft w:val="0"/>
                  <w:marRight w:val="0"/>
                  <w:marTop w:val="0"/>
                  <w:marBottom w:val="0"/>
                  <w:divBdr>
                    <w:top w:val="none" w:sz="0" w:space="0" w:color="auto"/>
                    <w:left w:val="none" w:sz="0" w:space="0" w:color="auto"/>
                    <w:bottom w:val="none" w:sz="0" w:space="0" w:color="auto"/>
                    <w:right w:val="none" w:sz="0" w:space="0" w:color="auto"/>
                  </w:divBdr>
                </w:div>
                <w:div w:id="1174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152">
      <w:bodyDiv w:val="1"/>
      <w:marLeft w:val="0"/>
      <w:marRight w:val="0"/>
      <w:marTop w:val="0"/>
      <w:marBottom w:val="0"/>
      <w:divBdr>
        <w:top w:val="none" w:sz="0" w:space="0" w:color="auto"/>
        <w:left w:val="none" w:sz="0" w:space="0" w:color="auto"/>
        <w:bottom w:val="none" w:sz="0" w:space="0" w:color="auto"/>
        <w:right w:val="none" w:sz="0" w:space="0" w:color="auto"/>
      </w:divBdr>
    </w:div>
    <w:div w:id="1622763664">
      <w:bodyDiv w:val="1"/>
      <w:marLeft w:val="0"/>
      <w:marRight w:val="0"/>
      <w:marTop w:val="0"/>
      <w:marBottom w:val="0"/>
      <w:divBdr>
        <w:top w:val="none" w:sz="0" w:space="0" w:color="auto"/>
        <w:left w:val="none" w:sz="0" w:space="0" w:color="auto"/>
        <w:bottom w:val="none" w:sz="0" w:space="0" w:color="auto"/>
        <w:right w:val="none" w:sz="0" w:space="0" w:color="auto"/>
      </w:divBdr>
    </w:div>
    <w:div w:id="1637029316">
      <w:bodyDiv w:val="1"/>
      <w:marLeft w:val="0"/>
      <w:marRight w:val="0"/>
      <w:marTop w:val="0"/>
      <w:marBottom w:val="0"/>
      <w:divBdr>
        <w:top w:val="none" w:sz="0" w:space="0" w:color="auto"/>
        <w:left w:val="none" w:sz="0" w:space="0" w:color="auto"/>
        <w:bottom w:val="none" w:sz="0" w:space="0" w:color="auto"/>
        <w:right w:val="none" w:sz="0" w:space="0" w:color="auto"/>
      </w:divBdr>
    </w:div>
    <w:div w:id="1692729510">
      <w:bodyDiv w:val="1"/>
      <w:marLeft w:val="0"/>
      <w:marRight w:val="0"/>
      <w:marTop w:val="0"/>
      <w:marBottom w:val="0"/>
      <w:divBdr>
        <w:top w:val="none" w:sz="0" w:space="0" w:color="auto"/>
        <w:left w:val="none" w:sz="0" w:space="0" w:color="auto"/>
        <w:bottom w:val="none" w:sz="0" w:space="0" w:color="auto"/>
        <w:right w:val="none" w:sz="0" w:space="0" w:color="auto"/>
      </w:divBdr>
    </w:div>
    <w:div w:id="1699504063">
      <w:bodyDiv w:val="1"/>
      <w:marLeft w:val="0"/>
      <w:marRight w:val="0"/>
      <w:marTop w:val="0"/>
      <w:marBottom w:val="0"/>
      <w:divBdr>
        <w:top w:val="none" w:sz="0" w:space="0" w:color="auto"/>
        <w:left w:val="none" w:sz="0" w:space="0" w:color="auto"/>
        <w:bottom w:val="none" w:sz="0" w:space="0" w:color="auto"/>
        <w:right w:val="none" w:sz="0" w:space="0" w:color="auto"/>
      </w:divBdr>
    </w:div>
    <w:div w:id="1700155647">
      <w:bodyDiv w:val="1"/>
      <w:marLeft w:val="0"/>
      <w:marRight w:val="0"/>
      <w:marTop w:val="0"/>
      <w:marBottom w:val="0"/>
      <w:divBdr>
        <w:top w:val="none" w:sz="0" w:space="0" w:color="auto"/>
        <w:left w:val="none" w:sz="0" w:space="0" w:color="auto"/>
        <w:bottom w:val="none" w:sz="0" w:space="0" w:color="auto"/>
        <w:right w:val="none" w:sz="0" w:space="0" w:color="auto"/>
      </w:divBdr>
    </w:div>
    <w:div w:id="1706177374">
      <w:bodyDiv w:val="1"/>
      <w:marLeft w:val="0"/>
      <w:marRight w:val="0"/>
      <w:marTop w:val="0"/>
      <w:marBottom w:val="0"/>
      <w:divBdr>
        <w:top w:val="none" w:sz="0" w:space="0" w:color="auto"/>
        <w:left w:val="none" w:sz="0" w:space="0" w:color="auto"/>
        <w:bottom w:val="none" w:sz="0" w:space="0" w:color="auto"/>
        <w:right w:val="none" w:sz="0" w:space="0" w:color="auto"/>
      </w:divBdr>
    </w:div>
    <w:div w:id="1713458686">
      <w:bodyDiv w:val="1"/>
      <w:marLeft w:val="0"/>
      <w:marRight w:val="0"/>
      <w:marTop w:val="0"/>
      <w:marBottom w:val="0"/>
      <w:divBdr>
        <w:top w:val="none" w:sz="0" w:space="0" w:color="auto"/>
        <w:left w:val="none" w:sz="0" w:space="0" w:color="auto"/>
        <w:bottom w:val="none" w:sz="0" w:space="0" w:color="auto"/>
        <w:right w:val="none" w:sz="0" w:space="0" w:color="auto"/>
      </w:divBdr>
    </w:div>
    <w:div w:id="1766487760">
      <w:bodyDiv w:val="1"/>
      <w:marLeft w:val="0"/>
      <w:marRight w:val="0"/>
      <w:marTop w:val="0"/>
      <w:marBottom w:val="0"/>
      <w:divBdr>
        <w:top w:val="none" w:sz="0" w:space="0" w:color="auto"/>
        <w:left w:val="none" w:sz="0" w:space="0" w:color="auto"/>
        <w:bottom w:val="none" w:sz="0" w:space="0" w:color="auto"/>
        <w:right w:val="none" w:sz="0" w:space="0" w:color="auto"/>
      </w:divBdr>
    </w:div>
    <w:div w:id="1823038207">
      <w:bodyDiv w:val="1"/>
      <w:marLeft w:val="0"/>
      <w:marRight w:val="0"/>
      <w:marTop w:val="0"/>
      <w:marBottom w:val="0"/>
      <w:divBdr>
        <w:top w:val="none" w:sz="0" w:space="0" w:color="auto"/>
        <w:left w:val="none" w:sz="0" w:space="0" w:color="auto"/>
        <w:bottom w:val="none" w:sz="0" w:space="0" w:color="auto"/>
        <w:right w:val="none" w:sz="0" w:space="0" w:color="auto"/>
      </w:divBdr>
    </w:div>
    <w:div w:id="1844006247">
      <w:bodyDiv w:val="1"/>
      <w:marLeft w:val="0"/>
      <w:marRight w:val="0"/>
      <w:marTop w:val="0"/>
      <w:marBottom w:val="0"/>
      <w:divBdr>
        <w:top w:val="none" w:sz="0" w:space="0" w:color="auto"/>
        <w:left w:val="none" w:sz="0" w:space="0" w:color="auto"/>
        <w:bottom w:val="none" w:sz="0" w:space="0" w:color="auto"/>
        <w:right w:val="none" w:sz="0" w:space="0" w:color="auto"/>
      </w:divBdr>
    </w:div>
    <w:div w:id="1883130419">
      <w:bodyDiv w:val="1"/>
      <w:marLeft w:val="0"/>
      <w:marRight w:val="0"/>
      <w:marTop w:val="0"/>
      <w:marBottom w:val="0"/>
      <w:divBdr>
        <w:top w:val="none" w:sz="0" w:space="0" w:color="auto"/>
        <w:left w:val="none" w:sz="0" w:space="0" w:color="auto"/>
        <w:bottom w:val="none" w:sz="0" w:space="0" w:color="auto"/>
        <w:right w:val="none" w:sz="0" w:space="0" w:color="auto"/>
      </w:divBdr>
    </w:div>
    <w:div w:id="1899629723">
      <w:bodyDiv w:val="1"/>
      <w:marLeft w:val="0"/>
      <w:marRight w:val="0"/>
      <w:marTop w:val="0"/>
      <w:marBottom w:val="0"/>
      <w:divBdr>
        <w:top w:val="none" w:sz="0" w:space="0" w:color="auto"/>
        <w:left w:val="none" w:sz="0" w:space="0" w:color="auto"/>
        <w:bottom w:val="none" w:sz="0" w:space="0" w:color="auto"/>
        <w:right w:val="none" w:sz="0" w:space="0" w:color="auto"/>
      </w:divBdr>
      <w:divsChild>
        <w:div w:id="2118479992">
          <w:marLeft w:val="0"/>
          <w:marRight w:val="0"/>
          <w:marTop w:val="0"/>
          <w:marBottom w:val="750"/>
          <w:divBdr>
            <w:top w:val="none" w:sz="0" w:space="0" w:color="auto"/>
            <w:left w:val="none" w:sz="0" w:space="0" w:color="auto"/>
            <w:bottom w:val="none" w:sz="0" w:space="0" w:color="auto"/>
            <w:right w:val="none" w:sz="0" w:space="0" w:color="auto"/>
          </w:divBdr>
        </w:div>
        <w:div w:id="1317802135">
          <w:marLeft w:val="0"/>
          <w:marRight w:val="0"/>
          <w:marTop w:val="900"/>
          <w:marBottom w:val="0"/>
          <w:divBdr>
            <w:top w:val="none" w:sz="0" w:space="0" w:color="auto"/>
            <w:left w:val="none" w:sz="0" w:space="0" w:color="auto"/>
            <w:bottom w:val="none" w:sz="0" w:space="0" w:color="auto"/>
            <w:right w:val="none" w:sz="0" w:space="0" w:color="auto"/>
          </w:divBdr>
          <w:divsChild>
            <w:div w:id="1040130880">
              <w:marLeft w:val="0"/>
              <w:marRight w:val="0"/>
              <w:marTop w:val="0"/>
              <w:marBottom w:val="0"/>
              <w:divBdr>
                <w:top w:val="none" w:sz="0" w:space="0" w:color="auto"/>
                <w:left w:val="none" w:sz="0" w:space="0" w:color="auto"/>
                <w:bottom w:val="none" w:sz="0" w:space="0" w:color="auto"/>
                <w:right w:val="none" w:sz="0" w:space="0" w:color="auto"/>
              </w:divBdr>
              <w:divsChild>
                <w:div w:id="1946301498">
                  <w:marLeft w:val="-225"/>
                  <w:marRight w:val="-225"/>
                  <w:marTop w:val="0"/>
                  <w:marBottom w:val="0"/>
                  <w:divBdr>
                    <w:top w:val="none" w:sz="0" w:space="0" w:color="auto"/>
                    <w:left w:val="none" w:sz="0" w:space="0" w:color="auto"/>
                    <w:bottom w:val="none" w:sz="0" w:space="0" w:color="auto"/>
                    <w:right w:val="none" w:sz="0" w:space="0" w:color="auto"/>
                  </w:divBdr>
                  <w:divsChild>
                    <w:div w:id="152067737">
                      <w:marLeft w:val="0"/>
                      <w:marRight w:val="0"/>
                      <w:marTop w:val="0"/>
                      <w:marBottom w:val="0"/>
                      <w:divBdr>
                        <w:top w:val="none" w:sz="0" w:space="0" w:color="auto"/>
                        <w:left w:val="none" w:sz="0" w:space="0" w:color="auto"/>
                        <w:bottom w:val="none" w:sz="0" w:space="0" w:color="auto"/>
                        <w:right w:val="none" w:sz="0" w:space="0" w:color="auto"/>
                      </w:divBdr>
                      <w:divsChild>
                        <w:div w:id="1559508339">
                          <w:marLeft w:val="0"/>
                          <w:marRight w:val="0"/>
                          <w:marTop w:val="0"/>
                          <w:marBottom w:val="0"/>
                          <w:divBdr>
                            <w:top w:val="none" w:sz="0" w:space="0" w:color="auto"/>
                            <w:left w:val="none" w:sz="0" w:space="0" w:color="auto"/>
                            <w:bottom w:val="none" w:sz="0" w:space="0" w:color="auto"/>
                            <w:right w:val="none" w:sz="0" w:space="0" w:color="auto"/>
                          </w:divBdr>
                        </w:div>
                      </w:divsChild>
                    </w:div>
                    <w:div w:id="926109478">
                      <w:marLeft w:val="0"/>
                      <w:marRight w:val="0"/>
                      <w:marTop w:val="0"/>
                      <w:marBottom w:val="0"/>
                      <w:divBdr>
                        <w:top w:val="none" w:sz="0" w:space="0" w:color="auto"/>
                        <w:left w:val="none" w:sz="0" w:space="0" w:color="auto"/>
                        <w:bottom w:val="none" w:sz="0" w:space="0" w:color="auto"/>
                        <w:right w:val="none" w:sz="0" w:space="0" w:color="auto"/>
                      </w:divBdr>
                      <w:divsChild>
                        <w:div w:id="43023313">
                          <w:marLeft w:val="0"/>
                          <w:marRight w:val="0"/>
                          <w:marTop w:val="0"/>
                          <w:marBottom w:val="0"/>
                          <w:divBdr>
                            <w:top w:val="none" w:sz="0" w:space="0" w:color="auto"/>
                            <w:left w:val="none" w:sz="0" w:space="0" w:color="auto"/>
                            <w:bottom w:val="none" w:sz="0" w:space="0" w:color="auto"/>
                            <w:right w:val="none" w:sz="0" w:space="0" w:color="auto"/>
                          </w:divBdr>
                          <w:divsChild>
                            <w:div w:id="1031608835">
                              <w:marLeft w:val="0"/>
                              <w:marRight w:val="0"/>
                              <w:marTop w:val="0"/>
                              <w:marBottom w:val="525"/>
                              <w:divBdr>
                                <w:top w:val="none" w:sz="0" w:space="0" w:color="auto"/>
                                <w:left w:val="none" w:sz="0" w:space="0" w:color="auto"/>
                                <w:bottom w:val="none" w:sz="0" w:space="0" w:color="auto"/>
                                <w:right w:val="none" w:sz="0" w:space="0" w:color="auto"/>
                              </w:divBdr>
                            </w:div>
                            <w:div w:id="2042364368">
                              <w:marLeft w:val="0"/>
                              <w:marRight w:val="0"/>
                              <w:marTop w:val="0"/>
                              <w:marBottom w:val="525"/>
                              <w:divBdr>
                                <w:top w:val="none" w:sz="0" w:space="0" w:color="auto"/>
                                <w:left w:val="none" w:sz="0" w:space="0" w:color="auto"/>
                                <w:bottom w:val="none" w:sz="0" w:space="0" w:color="auto"/>
                                <w:right w:val="none" w:sz="0" w:space="0" w:color="auto"/>
                              </w:divBdr>
                            </w:div>
                            <w:div w:id="1115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30303">
      <w:bodyDiv w:val="1"/>
      <w:marLeft w:val="0"/>
      <w:marRight w:val="0"/>
      <w:marTop w:val="0"/>
      <w:marBottom w:val="0"/>
      <w:divBdr>
        <w:top w:val="none" w:sz="0" w:space="0" w:color="auto"/>
        <w:left w:val="none" w:sz="0" w:space="0" w:color="auto"/>
        <w:bottom w:val="none" w:sz="0" w:space="0" w:color="auto"/>
        <w:right w:val="none" w:sz="0" w:space="0" w:color="auto"/>
      </w:divBdr>
    </w:div>
    <w:div w:id="1950357072">
      <w:bodyDiv w:val="1"/>
      <w:marLeft w:val="0"/>
      <w:marRight w:val="0"/>
      <w:marTop w:val="0"/>
      <w:marBottom w:val="0"/>
      <w:divBdr>
        <w:top w:val="none" w:sz="0" w:space="0" w:color="auto"/>
        <w:left w:val="none" w:sz="0" w:space="0" w:color="auto"/>
        <w:bottom w:val="none" w:sz="0" w:space="0" w:color="auto"/>
        <w:right w:val="none" w:sz="0" w:space="0" w:color="auto"/>
      </w:divBdr>
    </w:div>
    <w:div w:id="1954823439">
      <w:bodyDiv w:val="1"/>
      <w:marLeft w:val="0"/>
      <w:marRight w:val="0"/>
      <w:marTop w:val="0"/>
      <w:marBottom w:val="0"/>
      <w:divBdr>
        <w:top w:val="none" w:sz="0" w:space="0" w:color="auto"/>
        <w:left w:val="none" w:sz="0" w:space="0" w:color="auto"/>
        <w:bottom w:val="none" w:sz="0" w:space="0" w:color="auto"/>
        <w:right w:val="none" w:sz="0" w:space="0" w:color="auto"/>
      </w:divBdr>
    </w:div>
    <w:div w:id="2067951873">
      <w:bodyDiv w:val="1"/>
      <w:marLeft w:val="0"/>
      <w:marRight w:val="0"/>
      <w:marTop w:val="0"/>
      <w:marBottom w:val="0"/>
      <w:divBdr>
        <w:top w:val="none" w:sz="0" w:space="0" w:color="auto"/>
        <w:left w:val="none" w:sz="0" w:space="0" w:color="auto"/>
        <w:bottom w:val="none" w:sz="0" w:space="0" w:color="auto"/>
        <w:right w:val="none" w:sz="0" w:space="0" w:color="auto"/>
      </w:divBdr>
    </w:div>
    <w:div w:id="2095390886">
      <w:bodyDiv w:val="1"/>
      <w:marLeft w:val="0"/>
      <w:marRight w:val="0"/>
      <w:marTop w:val="0"/>
      <w:marBottom w:val="0"/>
      <w:divBdr>
        <w:top w:val="none" w:sz="0" w:space="0" w:color="auto"/>
        <w:left w:val="none" w:sz="0" w:space="0" w:color="auto"/>
        <w:bottom w:val="none" w:sz="0" w:space="0" w:color="auto"/>
        <w:right w:val="none" w:sz="0" w:space="0" w:color="auto"/>
      </w:divBdr>
    </w:div>
    <w:div w:id="21385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gr/Documents/technology/gr_SEV_Digital_Transformation_Observatory_noexp.pdf" TargetMode="External"/><Relationship Id="rId13" Type="http://schemas.openxmlformats.org/officeDocument/2006/relationships/hyperlink" Target="https://www.statista.com/aboutus/our-research-commit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ev.org.gr/uploads/Documents/Digital_Greece_060517_full_hi_res.pdf" TargetMode="External"/><Relationship Id="rId14" Type="http://schemas.openxmlformats.org/officeDocument/2006/relationships/hyperlink" Target="https://hbr.org/2018/03/why-so-many-high-profile-digital-transformations-f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a.com/aboutus/our-research-commit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2117F-C407-4726-88B1-FD426901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4872</TotalTime>
  <Pages>11</Pages>
  <Words>3841</Words>
  <Characters>20746</Characters>
  <Application>Microsoft Office Word</Application>
  <DocSecurity>0</DocSecurity>
  <Lines>172</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384</cp:revision>
  <cp:lastPrinted>2021-01-01T17:28:00Z</cp:lastPrinted>
  <dcterms:created xsi:type="dcterms:W3CDTF">2020-11-25T05:40:00Z</dcterms:created>
  <dcterms:modified xsi:type="dcterms:W3CDTF">2021-02-01T09:53:00Z</dcterms:modified>
</cp:coreProperties>
</file>