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5AC00" w14:textId="19C7F310" w:rsidR="003710B7" w:rsidRDefault="00126740" w:rsidP="0012674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67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Βιβλιογραφία για την εργασία </w:t>
      </w:r>
      <w:proofErr w:type="spellStart"/>
      <w:r w:rsidRPr="00126740">
        <w:rPr>
          <w:rFonts w:ascii="Times New Roman" w:hAnsi="Times New Roman" w:cs="Times New Roman"/>
          <w:b/>
          <w:bCs/>
          <w:sz w:val="28"/>
          <w:szCs w:val="28"/>
          <w:u w:val="single"/>
        </w:rPr>
        <w:t>νο</w:t>
      </w:r>
      <w:proofErr w:type="spellEnd"/>
      <w:r w:rsidRPr="001267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67A9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1267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(σύγκριση κοινωνικών δομών των βασιλείων των Βησιγότθων – Ισπανία – και των Λομβαρδών – Ιταλία)</w:t>
      </w:r>
    </w:p>
    <w:p w14:paraId="593596F5" w14:textId="2EC07810" w:rsidR="00D67A9F" w:rsidRDefault="00D67A9F" w:rsidP="00D67A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Από το βιβλίο του 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Καραπιδάκη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«Ιστορία της Μεσαιωνικής Δύσης», σελ. 74 – 75 (από «Οι Βησιγότθοι» μέχρι το τέλος του κεφαλαίου – πριν από το «Το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φραγικό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βασίλειο».</w:t>
      </w:r>
    </w:p>
    <w:p w14:paraId="04D7A059" w14:textId="3CD64832" w:rsidR="00D67A9F" w:rsidRDefault="00D67A9F" w:rsidP="00D67A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Όπου πριν: το κεφάλαιο «Η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λομβαρδική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επιδρομή στην Ιταλία», σελ. 83 – 85.</w:t>
      </w:r>
    </w:p>
    <w:p w14:paraId="66AB3833" w14:textId="1933F133" w:rsidR="00435236" w:rsidRDefault="00435236" w:rsidP="00D67A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Όπου πριν: το κεφάλαιο «Η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λομβαρδική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αριστοκρατία», σελ. 108 – 110.</w:t>
      </w:r>
    </w:p>
    <w:p w14:paraId="687571B0" w14:textId="23402216" w:rsidR="00435236" w:rsidRDefault="00435236" w:rsidP="00D67A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Όπου πριν: το κεφάλαιο «Η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βησιγοτθική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αριστοκρατία», σελ. 110 – 112.</w:t>
      </w:r>
    </w:p>
    <w:p w14:paraId="38679249" w14:textId="15107087" w:rsidR="00435236" w:rsidRDefault="00435236" w:rsidP="00D67A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Από την Παγκόσμια Ιστορία της Ακαδημίας Επιστημών της ΕΣΣΔ, τόμος Γ1, το κεφάλαιο «Η Ιταλία από τον 9</w:t>
      </w:r>
      <w:r w:rsidRPr="0043523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ως τον 11</w:t>
      </w:r>
      <w:r w:rsidRPr="0043523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αιώνα, σελ. 271 – 274 (μέχρι «Η κατάσταση της αγροτιάς στη Νότια Ιταλία και στη Σικελία). </w:t>
      </w:r>
      <w:r w:rsidR="005530DC">
        <w:rPr>
          <w:rFonts w:ascii="Times New Roman" w:hAnsi="Times New Roman" w:cs="Times New Roman"/>
          <w:b/>
          <w:bCs/>
          <w:sz w:val="28"/>
          <w:szCs w:val="28"/>
        </w:rPr>
        <w:t>Θα τις βρείτε στα «Μεσαιωνικά», με τον τίτλο «Λομβαρδοί, 1,2,3 και 4.</w:t>
      </w:r>
    </w:p>
    <w:p w14:paraId="6AD92B34" w14:textId="55E4B2ED" w:rsidR="008B0A63" w:rsidRPr="00D67A9F" w:rsidRDefault="008B0A63" w:rsidP="00D67A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Όπου πριν, το κεφάλαιο «Τα πρώτα φεουδαρχικά κράτη στην Ισπανία (6</w:t>
      </w:r>
      <w:r w:rsidRPr="008B0A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11</w:t>
      </w:r>
      <w:r w:rsidRPr="008B0A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αι.),  σελ. 311, 312, 313, μέχρι την Αραβική κυριαρχία στην Ισπανία. Θα βρείτε τις σελίδες στα «Μεσαιωνικά», με τον τίτλο «Βησιγότθοι 1, 2 και 3».</w:t>
      </w:r>
    </w:p>
    <w:p w14:paraId="6C099EC2" w14:textId="409B224A" w:rsidR="003B4904" w:rsidRPr="00126740" w:rsidRDefault="003B4904" w:rsidP="0012674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3B4904" w:rsidRPr="001267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A0398"/>
    <w:multiLevelType w:val="hybridMultilevel"/>
    <w:tmpl w:val="819839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0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9F"/>
    <w:rsid w:val="00126740"/>
    <w:rsid w:val="003710B7"/>
    <w:rsid w:val="003B4904"/>
    <w:rsid w:val="00435236"/>
    <w:rsid w:val="0047140A"/>
    <w:rsid w:val="005530DC"/>
    <w:rsid w:val="00747A9F"/>
    <w:rsid w:val="007E7DA0"/>
    <w:rsid w:val="008B0A63"/>
    <w:rsid w:val="00C22673"/>
    <w:rsid w:val="00CD2153"/>
    <w:rsid w:val="00D67A9F"/>
    <w:rsid w:val="00E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32B9"/>
  <w15:chartTrackingRefBased/>
  <w15:docId w15:val="{EB583738-220A-4339-BC85-DA7F60A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47A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7A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47A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47A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47A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47A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47A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47A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47A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47A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47A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47A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47A9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47A9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47A9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47A9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47A9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47A9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47A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7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47A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47A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47A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47A9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47A9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47A9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47A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747A9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47A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 Μόσχου</dc:creator>
  <cp:keywords/>
  <dc:description/>
  <cp:lastModifiedBy>Δώρα Μόσχου</cp:lastModifiedBy>
  <cp:revision>2</cp:revision>
  <dcterms:created xsi:type="dcterms:W3CDTF">2024-06-16T13:18:00Z</dcterms:created>
  <dcterms:modified xsi:type="dcterms:W3CDTF">2024-06-16T13:18:00Z</dcterms:modified>
</cp:coreProperties>
</file>