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A45" w:rsidRDefault="00B268B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Ερωτηματολόγιο 2 (Ι</w:t>
      </w:r>
      <w:proofErr w:type="spellStart"/>
      <w:r>
        <w:rPr>
          <w:rFonts w:ascii="Times New Roman" w:hAnsi="Times New Roman" w:cs="Times New Roman"/>
          <w:lang w:val="en-US"/>
        </w:rPr>
        <w:t>ngres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B268BF" w:rsidRDefault="00B268BF">
      <w:pPr>
        <w:rPr>
          <w:rFonts w:ascii="Times New Roman" w:hAnsi="Times New Roman" w:cs="Times New Roman"/>
          <w:lang w:val="en-US"/>
        </w:rPr>
      </w:pPr>
    </w:p>
    <w:p w:rsidR="00B268BF" w:rsidRDefault="00B268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proofErr w:type="spellStart"/>
      <w:r>
        <w:rPr>
          <w:rFonts w:ascii="Times New Roman" w:hAnsi="Times New Roman" w:cs="Times New Roman"/>
        </w:rPr>
        <w:t>πιλογή</w:t>
      </w:r>
      <w:proofErr w:type="spellEnd"/>
      <w:r>
        <w:rPr>
          <w:rFonts w:ascii="Times New Roman" w:hAnsi="Times New Roman" w:cs="Times New Roman"/>
        </w:rPr>
        <w:t xml:space="preserve"> ( 1 ερώτηση)</w:t>
      </w:r>
    </w:p>
    <w:p w:rsidR="00B268BF" w:rsidRDefault="00B268BF">
      <w:pPr>
        <w:rPr>
          <w:rFonts w:ascii="Times New Roman" w:hAnsi="Times New Roman" w:cs="Times New Roman"/>
        </w:rPr>
      </w:pPr>
    </w:p>
    <w:p w:rsidR="00B268BF" w:rsidRDefault="00B268BF" w:rsidP="00B268B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Κριτική περίληψη του άρθρου για τον </w:t>
      </w:r>
      <w:r>
        <w:rPr>
          <w:rFonts w:ascii="Times New Roman" w:hAnsi="Times New Roman" w:cs="Times New Roman"/>
          <w:lang w:val="en-US"/>
        </w:rPr>
        <w:t>Ingres</w:t>
      </w:r>
      <w:r w:rsidRPr="00B268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και την αρχαιότητα (</w:t>
      </w:r>
      <w:proofErr w:type="spellStart"/>
      <w:r>
        <w:rPr>
          <w:rFonts w:ascii="Times New Roman" w:hAnsi="Times New Roman" w:cs="Times New Roman"/>
        </w:rPr>
        <w:t>Μαρτίνη</w:t>
      </w:r>
      <w:proofErr w:type="spellEnd"/>
      <w:r>
        <w:rPr>
          <w:rFonts w:ascii="Times New Roman" w:hAnsi="Times New Roman" w:cs="Times New Roman"/>
        </w:rPr>
        <w:t>). Ποια είναι η ξεχωριστή συμβολή του Ι</w:t>
      </w:r>
      <w:proofErr w:type="spellStart"/>
      <w:r>
        <w:rPr>
          <w:rFonts w:ascii="Times New Roman" w:hAnsi="Times New Roman" w:cs="Times New Roman"/>
          <w:lang w:val="en-US"/>
        </w:rPr>
        <w:t>ngres</w:t>
      </w:r>
      <w:proofErr w:type="spellEnd"/>
      <w:r w:rsidRPr="00B268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στην κρίση εντός του εργαστηρίου του </w:t>
      </w:r>
      <w:r>
        <w:rPr>
          <w:rFonts w:ascii="Times New Roman" w:hAnsi="Times New Roman" w:cs="Times New Roman"/>
          <w:lang w:val="en-US"/>
        </w:rPr>
        <w:t>David</w:t>
      </w:r>
      <w:r w:rsidRPr="00B268BF">
        <w:rPr>
          <w:rFonts w:ascii="Times New Roman" w:hAnsi="Times New Roman" w:cs="Times New Roman"/>
        </w:rPr>
        <w:t xml:space="preserve">; </w:t>
      </w:r>
    </w:p>
    <w:p w:rsidR="00B268BF" w:rsidRDefault="00B268BF" w:rsidP="00B268B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K</w:t>
      </w:r>
      <w:proofErr w:type="spellStart"/>
      <w:r>
        <w:rPr>
          <w:rFonts w:ascii="Times New Roman" w:hAnsi="Times New Roman" w:cs="Times New Roman"/>
        </w:rPr>
        <w:t>ριτική</w:t>
      </w:r>
      <w:proofErr w:type="spellEnd"/>
      <w:r>
        <w:rPr>
          <w:rFonts w:ascii="Times New Roman" w:hAnsi="Times New Roman" w:cs="Times New Roman"/>
        </w:rPr>
        <w:t xml:space="preserve"> περίληψη του άρθρου για τον </w:t>
      </w:r>
      <w:r>
        <w:rPr>
          <w:rFonts w:ascii="Times New Roman" w:hAnsi="Times New Roman" w:cs="Times New Roman"/>
          <w:lang w:val="en-US"/>
        </w:rPr>
        <w:t>Flaxman</w:t>
      </w:r>
      <w:r w:rsidRPr="00B268B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Πόσο μπορούμε να πούμε ότι ο Ι</w:t>
      </w:r>
      <w:proofErr w:type="spellStart"/>
      <w:r>
        <w:rPr>
          <w:rFonts w:ascii="Times New Roman" w:hAnsi="Times New Roman" w:cs="Times New Roman"/>
          <w:lang w:val="en-US"/>
        </w:rPr>
        <w:t>ngres</w:t>
      </w:r>
      <w:proofErr w:type="spellEnd"/>
      <w:r w:rsidRPr="00B268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αντιγράφει τον </w:t>
      </w:r>
      <w:proofErr w:type="spellStart"/>
      <w:r>
        <w:rPr>
          <w:rFonts w:ascii="Times New Roman" w:hAnsi="Times New Roman" w:cs="Times New Roman"/>
          <w:lang w:val="en-US"/>
        </w:rPr>
        <w:t>Flaxmann</w:t>
      </w:r>
      <w:proofErr w:type="spellEnd"/>
      <w:r w:rsidRPr="00B268BF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ι καινούργιο προσφέρει στην τέχνη</w:t>
      </w:r>
      <w:r w:rsidRPr="00B268BF">
        <w:rPr>
          <w:rFonts w:ascii="Times New Roman" w:hAnsi="Times New Roman" w:cs="Times New Roman"/>
        </w:rPr>
        <w:t xml:space="preserve">; </w:t>
      </w:r>
    </w:p>
    <w:p w:rsidR="00B268BF" w:rsidRPr="00B268BF" w:rsidRDefault="00B268BF" w:rsidP="00B268B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Πως παρουσιάζονται οι γυναίκες στα μυθολογικά έργα του </w:t>
      </w:r>
      <w:r>
        <w:rPr>
          <w:rFonts w:ascii="Times New Roman" w:hAnsi="Times New Roman" w:cs="Times New Roman"/>
          <w:lang w:val="en-US"/>
        </w:rPr>
        <w:t>Ingres</w:t>
      </w:r>
      <w:r w:rsidRPr="00B268BF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Θεωρείτε την εικόνα αυτή κολακευτική ή όχι</w:t>
      </w:r>
      <w:r w:rsidRPr="00B268BF">
        <w:rPr>
          <w:rFonts w:ascii="Times New Roman" w:hAnsi="Times New Roman" w:cs="Times New Roman"/>
        </w:rPr>
        <w:t xml:space="preserve">; </w:t>
      </w:r>
      <w:bookmarkStart w:id="0" w:name="_GoBack"/>
      <w:bookmarkEnd w:id="0"/>
    </w:p>
    <w:sectPr w:rsidR="00B268BF" w:rsidRPr="00B268BF" w:rsidSect="00194B92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8A4"/>
    <w:multiLevelType w:val="hybridMultilevel"/>
    <w:tmpl w:val="46C07F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92"/>
    <w:rsid w:val="00194B92"/>
    <w:rsid w:val="00B268BF"/>
    <w:rsid w:val="00D2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F2B8"/>
  <w15:chartTrackingRefBased/>
  <w15:docId w15:val="{5B965174-9648-4983-82A2-5331DD0C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2021-03-10T12:18:00Z</dcterms:created>
  <dcterms:modified xsi:type="dcterms:W3CDTF">2021-03-10T12:24:00Z</dcterms:modified>
</cp:coreProperties>
</file>