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65" w:rsidRPr="00567FEC" w:rsidRDefault="00567FEC" w:rsidP="00567FEC">
      <w:pPr>
        <w:pStyle w:val="1"/>
        <w:spacing w:before="0" w:beforeAutospacing="0" w:after="0" w:afterAutospacing="0" w:line="488" w:lineRule="atLeast"/>
        <w:rPr>
          <w:rFonts w:ascii="Arial" w:hAnsi="Arial" w:cs="Arial"/>
          <w:b w:val="0"/>
          <w:i/>
          <w:color w:val="282828"/>
          <w:sz w:val="31"/>
          <w:szCs w:val="31"/>
          <w:lang w:val="en-US"/>
        </w:rPr>
      </w:pPr>
      <w:r w:rsidRPr="00567FEC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Fr</w:t>
      </w:r>
      <w:r w:rsidR="000B5936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ench Literature</w:t>
      </w:r>
      <w:r w:rsidRPr="00567FEC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 I</w:t>
      </w:r>
      <w:bookmarkStart w:id="0" w:name="_GoBack"/>
      <w:bookmarkEnd w:id="0"/>
    </w:p>
    <w:p w:rsidR="00F70E65" w:rsidRPr="004D2F7A" w:rsidRDefault="00F70E65" w:rsidP="00F70E65">
      <w:pPr>
        <w:rPr>
          <w:lang w:val="en-US"/>
        </w:rPr>
      </w:pP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Instructor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N. Papadimitriou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Course 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number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proofErr w:type="spellStart"/>
      <w:r w:rsidR="000B5936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ΙΣ</w:t>
      </w:r>
      <w:proofErr w:type="spellEnd"/>
      <w:r w:rsidR="00567FEC" w:rsidRPr="00567FEC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030</w:t>
      </w:r>
      <w:r w:rsidR="000B5936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type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Compulsory course (C)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level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 xml:space="preserve">eaching language: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French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>erm: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3rd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proofErr w:type="spellStart"/>
      <w:r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ECTS</w:t>
      </w:r>
      <w:proofErr w:type="spellEnd"/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2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 xml:space="preserve">Teaching </w:t>
      </w:r>
      <w:r w:rsidR="008D074C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>credits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567FEC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2.00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</w:p>
    <w:p w:rsidR="00F70E65" w:rsidRPr="00567FEC" w:rsidRDefault="00B9139A" w:rsidP="00F70E65">
      <w:pPr>
        <w:jc w:val="center"/>
        <w:rPr>
          <w:lang w:val="en-US"/>
        </w:rPr>
      </w:pPr>
      <w:r>
        <w:rPr>
          <w:noProof/>
        </w:rPr>
        <w:pict>
          <v:rect id="_x0000_i1025" alt="" style="width:415.3pt;height:.75pt;mso-width-percent:0;mso-height-percent:0;mso-width-percent:0;mso-height-percent:0" o:hralign="center" o:hrstd="t" o:hrnoshade="t" o:hr="t" fillcolor="#1d1d1d" stroked="f"/>
        </w:pict>
      </w:r>
    </w:p>
    <w:p w:rsidR="00567FEC" w:rsidRDefault="004D2F7A" w:rsidP="00F70E65">
      <w:pPr>
        <w:rPr>
          <w:rFonts w:ascii="Verdana" w:hAnsi="Verdana"/>
          <w:i/>
          <w:color w:val="1D1D1D"/>
          <w:sz w:val="21"/>
          <w:lang w:val="en-US"/>
        </w:rPr>
      </w:pP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hort description</w:t>
      </w:r>
      <w:r w:rsidR="00F70E65"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F70E65"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567FEC" w:rsidRDefault="00567FEC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567FEC" w:rsidRPr="000B5936" w:rsidRDefault="00567FEC" w:rsidP="000B5936">
      <w:pPr>
        <w:spacing w:line="276" w:lineRule="auto"/>
        <w:jc w:val="both"/>
        <w:rPr>
          <w:lang w:val="en-US"/>
        </w:rPr>
      </w:pPr>
      <w:r w:rsidRPr="000B5936">
        <w:rPr>
          <w:color w:val="282828"/>
          <w:shd w:val="clear" w:color="auto" w:fill="FFFFFF"/>
          <w:lang w:val="en-US"/>
        </w:rPr>
        <w:t>Histo</w:t>
      </w:r>
      <w:r w:rsidR="00A53898" w:rsidRPr="000B5936">
        <w:rPr>
          <w:color w:val="282828"/>
          <w:shd w:val="clear" w:color="auto" w:fill="FFFFFF"/>
          <w:lang w:val="en-US"/>
        </w:rPr>
        <w:t xml:space="preserve">ry of French </w:t>
      </w:r>
      <w:r w:rsidR="007878DC">
        <w:rPr>
          <w:color w:val="282828"/>
          <w:shd w:val="clear" w:color="auto" w:fill="FFFFFF"/>
          <w:lang w:val="en-US"/>
        </w:rPr>
        <w:t>l</w:t>
      </w:r>
      <w:r w:rsidR="000B5936" w:rsidRPr="000B5936">
        <w:rPr>
          <w:color w:val="282828"/>
          <w:shd w:val="clear" w:color="auto" w:fill="FFFFFF"/>
          <w:lang w:val="en-US"/>
        </w:rPr>
        <w:t xml:space="preserve">iterature </w:t>
      </w:r>
      <w:r w:rsidR="000B5936">
        <w:rPr>
          <w:color w:val="282828"/>
          <w:shd w:val="clear" w:color="auto" w:fill="FFFFFF"/>
          <w:lang w:val="en-US"/>
        </w:rPr>
        <w:t>f</w:t>
      </w:r>
      <w:r w:rsidR="007878DC">
        <w:rPr>
          <w:color w:val="282828"/>
          <w:shd w:val="clear" w:color="auto" w:fill="FFFFFF"/>
          <w:lang w:val="en-US"/>
        </w:rPr>
        <w:t>rom the Middle Ages to the 20</w:t>
      </w:r>
      <w:r w:rsidR="007E5448">
        <w:rPr>
          <w:color w:val="282828"/>
          <w:shd w:val="clear" w:color="auto" w:fill="FFFFFF"/>
          <w:lang w:val="en-US"/>
        </w:rPr>
        <w:t>th</w:t>
      </w:r>
      <w:r w:rsidR="000B5936" w:rsidRPr="000B5936">
        <w:rPr>
          <w:color w:val="282828"/>
          <w:shd w:val="clear" w:color="auto" w:fill="FFFFFF"/>
          <w:lang w:val="en-US"/>
        </w:rPr>
        <w:t xml:space="preserve"> century. Principal authors and schools, analysis of several major works. </w:t>
      </w:r>
      <w:r w:rsidR="00164CA3" w:rsidRPr="000B5936">
        <w:rPr>
          <w:color w:val="282828"/>
          <w:shd w:val="clear" w:color="auto" w:fill="FFFFFF"/>
          <w:lang w:val="en-US"/>
        </w:rPr>
        <w:t>The course is taught i</w:t>
      </w:r>
      <w:r w:rsidR="00C90478" w:rsidRPr="000B5936">
        <w:rPr>
          <w:color w:val="282828"/>
          <w:shd w:val="clear" w:color="auto" w:fill="FFFFFF"/>
          <w:lang w:val="en-US"/>
        </w:rPr>
        <w:t>n F</w:t>
      </w:r>
      <w:r w:rsidRPr="000B5936">
        <w:rPr>
          <w:color w:val="282828"/>
          <w:shd w:val="clear" w:color="auto" w:fill="FFFFFF"/>
          <w:lang w:val="en-US"/>
        </w:rPr>
        <w:t>rench.</w:t>
      </w:r>
    </w:p>
    <w:p w:rsidR="002E1D31" w:rsidRDefault="00F70E65" w:rsidP="002E1D31">
      <w:pPr>
        <w:rPr>
          <w:rFonts w:ascii="Verdana" w:hAnsi="Verdana"/>
          <w:i/>
          <w:color w:val="1D1D1D"/>
          <w:sz w:val="21"/>
          <w:lang w:val="en-US"/>
        </w:rPr>
      </w:pP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br/>
      </w:r>
      <w:r w:rsidRPr="00F70E65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O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bjectives</w:t>
      </w:r>
      <w:r w:rsidRP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–</w:t>
      </w:r>
      <w:r w:rsidR="007828B9" w:rsidRPr="007828B9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7828B9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intended</w:t>
      </w:r>
      <w:r w:rsidR="007828B9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learning outcome</w:t>
      </w: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2E1D31" w:rsidRDefault="002E1D31" w:rsidP="00C90478">
      <w:pPr>
        <w:jc w:val="both"/>
        <w:rPr>
          <w:color w:val="1D1D1D"/>
          <w:lang w:val="en-US"/>
        </w:rPr>
      </w:pPr>
    </w:p>
    <w:p w:rsidR="002E1D31" w:rsidRDefault="002E1D31" w:rsidP="00C90478">
      <w:pPr>
        <w:jc w:val="both"/>
        <w:rPr>
          <w:rFonts w:ascii="Verdana" w:hAnsi="Verdana"/>
          <w:i/>
          <w:color w:val="1D1D1D"/>
          <w:sz w:val="21"/>
          <w:lang w:val="en-US"/>
        </w:rPr>
      </w:pPr>
      <w:r w:rsidRPr="00C90478">
        <w:rPr>
          <w:color w:val="1D1D1D"/>
          <w:lang w:val="en-US"/>
        </w:rPr>
        <w:t>To help students understand</w:t>
      </w:r>
      <w:r w:rsidR="007E5448" w:rsidRPr="007E5448">
        <w:rPr>
          <w:color w:val="1D1D1D"/>
          <w:lang w:val="en-US"/>
        </w:rPr>
        <w:t xml:space="preserve"> </w:t>
      </w:r>
      <w:r w:rsidR="007E5448">
        <w:rPr>
          <w:color w:val="1D1D1D"/>
          <w:lang w:val="en-US"/>
        </w:rPr>
        <w:t xml:space="preserve">the evolution of literature, from the middle ages to the </w:t>
      </w:r>
      <w:r w:rsidR="007878DC">
        <w:rPr>
          <w:color w:val="1D1D1D"/>
          <w:lang w:val="en-US"/>
        </w:rPr>
        <w:t>20</w:t>
      </w:r>
      <w:r w:rsidR="007E5448" w:rsidRPr="007E5448">
        <w:rPr>
          <w:color w:val="1D1D1D"/>
          <w:vertAlign w:val="superscript"/>
          <w:lang w:val="en-US"/>
        </w:rPr>
        <w:t>th</w:t>
      </w:r>
      <w:r w:rsidR="007E5448">
        <w:rPr>
          <w:color w:val="1D1D1D"/>
          <w:lang w:val="en-US"/>
        </w:rPr>
        <w:t xml:space="preserve"> century. Also to help language and </w:t>
      </w:r>
      <w:r w:rsidR="007878DC">
        <w:rPr>
          <w:color w:val="1D1D1D"/>
          <w:lang w:val="en-US"/>
        </w:rPr>
        <w:t>litera</w:t>
      </w:r>
      <w:r w:rsidR="000934AB">
        <w:rPr>
          <w:color w:val="1D1D1D"/>
          <w:lang w:val="en-US"/>
        </w:rPr>
        <w:t>r</w:t>
      </w:r>
      <w:r w:rsidR="007E5448">
        <w:rPr>
          <w:color w:val="1D1D1D"/>
          <w:lang w:val="en-US"/>
        </w:rPr>
        <w:t>y terms understanding.</w:t>
      </w:r>
    </w:p>
    <w:p w:rsidR="00F70E65" w:rsidRPr="007828B9" w:rsidRDefault="00F70E65" w:rsidP="002E1D31">
      <w:pPr>
        <w:jc w:val="both"/>
        <w:rPr>
          <w:i/>
          <w:lang w:val="en-US"/>
        </w:rPr>
      </w:pPr>
      <w:r w:rsidRPr="007828B9">
        <w:rPr>
          <w:color w:val="1D1D1D"/>
          <w:lang w:val="en-US"/>
        </w:rPr>
        <w:br/>
      </w:r>
      <w:r w:rsidRPr="007828B9">
        <w:rPr>
          <w:rFonts w:ascii="Verdana" w:hAnsi="Verdana"/>
          <w:color w:val="1D1D1D"/>
          <w:sz w:val="21"/>
          <w:szCs w:val="21"/>
          <w:lang w:val="en-US"/>
        </w:rPr>
        <w:br/>
      </w:r>
      <w:r w:rsidRPr="007828B9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Syllabus</w:t>
      </w:r>
      <w:r w:rsidRPr="007828B9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7828B9">
        <w:rPr>
          <w:rFonts w:ascii="Verdana" w:hAnsi="Verdana"/>
          <w:i/>
          <w:color w:val="1D1D1D"/>
          <w:sz w:val="21"/>
          <w:lang w:val="en-US"/>
        </w:rPr>
        <w:t> </w:t>
      </w:r>
      <w:r w:rsidRPr="007828B9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603EA0" w:rsidRPr="00EA122E" w:rsidRDefault="004D2F7A" w:rsidP="00603EA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28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7828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</w:t>
      </w:r>
      <w:r w:rsidR="00F70E65" w:rsidRPr="007828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603EA0" w:rsidRPr="007828B9">
        <w:rPr>
          <w:rStyle w:val="a6"/>
          <w:rFonts w:ascii="Times New Roman" w:hAnsi="Times New Roman" w:cs="Times New Roman"/>
          <w:i/>
          <w:iCs/>
          <w:sz w:val="24"/>
          <w:szCs w:val="24"/>
          <w:lang w:val="en-US"/>
        </w:rPr>
        <w:t>La chanson de Roland</w:t>
      </w:r>
      <w:r w:rsidR="00603EA0" w:rsidRPr="007828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3EA0" w:rsidRPr="00EA122E">
        <w:rPr>
          <w:rFonts w:ascii="Times New Roman" w:hAnsi="Times New Roman" w:cs="Times New Roman"/>
          <w:sz w:val="24"/>
          <w:szCs w:val="24"/>
          <w:lang w:val="fr-FR"/>
        </w:rPr>
        <w:t>Les chansons de gestes, les contes des jongleurs.</w:t>
      </w:r>
      <w:r w:rsidR="00EA7E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Chrétien de Troyes et le roman médiéval.</w:t>
      </w:r>
      <w:r w:rsidR="00EA7E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La littérature courtoise. 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Tristan et Iseult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, l'amour impossible.</w:t>
      </w:r>
      <w:r w:rsidR="00EA7E3F">
        <w:rPr>
          <w:lang w:val="fr-F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Rutebeuf, un poète parisien (XIIIe). La faiblesse humaine, l'incertitude et la pauvreté.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Pr="00EA122E" w:rsidRDefault="004D2F7A" w:rsidP="00EA7E3F">
      <w:pPr>
        <w:pStyle w:val="a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2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Théâtre religieux et théâtre profane.  Les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Mystères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 et la 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farce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médiévale.</w:t>
      </w:r>
      <w:r w:rsidR="00EA7E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François Villon, le premier des 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poètes maudits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Default="004D2F7A" w:rsidP="00603EA0">
      <w:pPr>
        <w:spacing w:line="276" w:lineRule="auto"/>
        <w:jc w:val="both"/>
        <w:rPr>
          <w:lang w:val="fr-FR"/>
        </w:rPr>
      </w:pPr>
      <w:proofErr w:type="spellStart"/>
      <w:r w:rsidRPr="00567FEC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>eek</w:t>
      </w:r>
      <w:proofErr w:type="spellEnd"/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 xml:space="preserve"> 3</w:t>
      </w:r>
      <w:r w:rsidR="00F70E65" w:rsidRPr="00567FEC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EA7E3F" w:rsidRPr="00EA122E">
        <w:rPr>
          <w:rStyle w:val="a6"/>
          <w:i/>
          <w:iCs/>
          <w:lang w:val="fr-FR"/>
        </w:rPr>
        <w:t>Humanisme</w:t>
      </w:r>
      <w:r w:rsidR="00EA7E3F" w:rsidRPr="00EA122E">
        <w:rPr>
          <w:lang w:val="fr-FR"/>
        </w:rPr>
        <w:t xml:space="preserve"> et littérature : le retour aux textes anciens.</w:t>
      </w:r>
      <w:r w:rsidR="00EA7E3F">
        <w:rPr>
          <w:lang w:val="fr-FR"/>
        </w:rPr>
        <w:t xml:space="preserve"> </w:t>
      </w:r>
      <w:r w:rsidR="00EA7E3F" w:rsidRPr="00EA122E">
        <w:rPr>
          <w:lang w:val="fr-FR"/>
        </w:rPr>
        <w:t xml:space="preserve">L'Autobiographie. Montaigne et ses </w:t>
      </w:r>
      <w:r w:rsidR="00EA7E3F" w:rsidRPr="00EA122E">
        <w:rPr>
          <w:rStyle w:val="a6"/>
          <w:i/>
          <w:iCs/>
          <w:lang w:val="fr-FR"/>
        </w:rPr>
        <w:t>Essais</w:t>
      </w:r>
      <w:r w:rsidR="00EA7E3F" w:rsidRPr="00EA122E">
        <w:rPr>
          <w:lang w:val="fr-FR"/>
        </w:rPr>
        <w:t>.</w:t>
      </w:r>
    </w:p>
    <w:p w:rsidR="00EA7E3F" w:rsidRPr="00567FEC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Pr="00567FEC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proofErr w:type="spellStart"/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7E544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7E544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4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EA7E3F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Classicisme et Baroque. Les grands noms de la littérature française : Corneille, Racine, La Rochefoucauld, La Fontaine, La Bruyère.</w:t>
      </w:r>
      <w:r w:rsidR="00EA7E3F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7E3F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Molière et le théâtre moderne.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Pr="00567FEC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proofErr w:type="spellStart"/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5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>:</w:t>
      </w:r>
      <w:r w:rsidR="00EA7E3F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 </w:t>
      </w:r>
      <w:r w:rsidR="00EA7E3F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Le siècle des </w:t>
      </w:r>
      <w:r w:rsidR="00EA7E3F"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Lumières</w:t>
      </w:r>
      <w:r w:rsidR="00EA7E3F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et le triomphe de la </w:t>
      </w:r>
      <w:r w:rsidR="00EA7E3F"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Raison</w:t>
      </w:r>
      <w:r w:rsidR="00EA7E3F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sur les </w:t>
      </w:r>
      <w:r w:rsidR="00EA7E3F"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Ténèbres</w:t>
      </w:r>
      <w:r w:rsidR="00EA7E3F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.</w:t>
      </w:r>
      <w:r w:rsidR="00EA7E3F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7E3F" w:rsidRPr="005E4A02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Voltaire, Jean-Jacques Rousseau, Denis Diderot, Montesquieu. Du </w:t>
      </w:r>
      <w:r w:rsidR="00EA7E3F" w:rsidRPr="005E4A02">
        <w:rPr>
          <w:rFonts w:ascii="Times New Roman" w:hAnsi="Times New Roman" w:cs="Times New Roman"/>
          <w:i/>
          <w:iCs/>
          <w:sz w:val="24"/>
          <w:szCs w:val="24"/>
          <w:lang w:val="fr-FR"/>
        </w:rPr>
        <w:t>cartésianisme</w:t>
      </w:r>
      <w:r w:rsidR="00EA7E3F" w:rsidRPr="005E4A02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à la </w:t>
      </w:r>
      <w:r w:rsidR="00EA7E3F" w:rsidRPr="005E4A02">
        <w:rPr>
          <w:rFonts w:ascii="Times New Roman" w:hAnsi="Times New Roman" w:cs="Times New Roman"/>
          <w:i/>
          <w:iCs/>
          <w:sz w:val="24"/>
          <w:szCs w:val="24"/>
          <w:lang w:val="fr-FR"/>
        </w:rPr>
        <w:t>Révolution</w:t>
      </w:r>
      <w:r w:rsidR="00EA7E3F" w:rsidRPr="005E4A02">
        <w:rPr>
          <w:rStyle w:val="a6"/>
          <w:rFonts w:ascii="Times New Roman" w:hAnsi="Times New Roman" w:cs="Times New Roman"/>
          <w:sz w:val="24"/>
          <w:szCs w:val="24"/>
          <w:lang w:val="fr-FR"/>
        </w:rPr>
        <w:t>.</w:t>
      </w:r>
    </w:p>
    <w:p w:rsidR="00F70E65" w:rsidRPr="00066F1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Pr="00567FEC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proofErr w:type="spellStart"/>
      <w:r w:rsidRPr="00567F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>eek</w:t>
      </w:r>
      <w:proofErr w:type="spellEnd"/>
      <w:r w:rsidR="00F70E65" w:rsidRPr="00567F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 xml:space="preserve"> 6:</w:t>
      </w:r>
      <w:r w:rsidR="00EA7E3F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Les théories littéraires de Madame de Staël.</w:t>
      </w:r>
      <w:r w:rsidR="00EA7E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Lamartine et ses 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Méditations poétiques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70E65" w:rsidRPr="00567FEC" w:rsidRDefault="00F70E65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</w:p>
    <w:p w:rsidR="00F70E65" w:rsidRPr="00066F1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Pr="00567FEC" w:rsidRDefault="004D2F7A" w:rsidP="00603EA0">
      <w:pPr>
        <w:spacing w:line="276" w:lineRule="auto"/>
        <w:jc w:val="both"/>
        <w:rPr>
          <w:color w:val="1D1D1D"/>
          <w:lang w:val="fr-FR"/>
        </w:rPr>
      </w:pPr>
      <w:proofErr w:type="spellStart"/>
      <w:r w:rsidRPr="00567FEC">
        <w:rPr>
          <w:rFonts w:ascii="Verdana" w:hAnsi="Verdana"/>
          <w:b/>
          <w:bCs/>
          <w:color w:val="1D1D1D"/>
          <w:sz w:val="21"/>
          <w:lang w:val="fr-FR"/>
        </w:rPr>
        <w:lastRenderedPageBreak/>
        <w:t>W</w:t>
      </w:r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>eek</w:t>
      </w:r>
      <w:proofErr w:type="spellEnd"/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 xml:space="preserve"> 7</w:t>
      </w:r>
      <w:r w:rsidR="00F70E65" w:rsidRPr="00567FEC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EA7E3F" w:rsidRPr="00EA122E">
        <w:rPr>
          <w:lang w:val="fr-FR"/>
        </w:rPr>
        <w:t>Stendhal. La folie de l’amour et l’analyse de la passion (</w:t>
      </w:r>
      <w:r w:rsidR="00EA7E3F" w:rsidRPr="00EA122E">
        <w:rPr>
          <w:rStyle w:val="a6"/>
          <w:i/>
          <w:iCs/>
          <w:lang w:val="fr-FR"/>
        </w:rPr>
        <w:t>Le Rouge et le Noir</w:t>
      </w:r>
      <w:r w:rsidR="00EA7E3F" w:rsidRPr="00EA122E">
        <w:rPr>
          <w:lang w:val="fr-FR"/>
        </w:rPr>
        <w:t>).</w:t>
      </w:r>
      <w:r w:rsidR="00EA7E3F">
        <w:rPr>
          <w:lang w:val="fr-FR"/>
        </w:rPr>
        <w:t xml:space="preserve"> </w:t>
      </w:r>
      <w:r w:rsidR="00EA7E3F" w:rsidRPr="00EA122E">
        <w:rPr>
          <w:lang w:val="fr-FR"/>
        </w:rPr>
        <w:t xml:space="preserve">Balzac et la </w:t>
      </w:r>
      <w:r w:rsidR="00EA7E3F" w:rsidRPr="00EA122E">
        <w:rPr>
          <w:rStyle w:val="a6"/>
          <w:i/>
          <w:iCs/>
          <w:lang w:val="fr-FR"/>
        </w:rPr>
        <w:t>Comédie Humaine</w:t>
      </w:r>
      <w:r w:rsidR="00EA7E3F" w:rsidRPr="00EA122E">
        <w:rPr>
          <w:lang w:val="fr-FR"/>
        </w:rPr>
        <w:t>.</w:t>
      </w:r>
    </w:p>
    <w:p w:rsidR="00F70E65" w:rsidRPr="00066F1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Default="004D2F7A" w:rsidP="00603EA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8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Le romantisme et le goût du Moyen Age. Victor Hugo, 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Notre-Dame de Paris.</w:t>
      </w:r>
      <w:r w:rsidR="00EA7E3F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Musique et Littérature. 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Voyage d’hiver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ou</w:t>
      </w:r>
      <w:r w:rsidR="00EA7E3F"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l’expérience de la solitude.</w:t>
      </w:r>
    </w:p>
    <w:p w:rsidR="007878DC" w:rsidRPr="00567FEC" w:rsidRDefault="007878DC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</w:p>
    <w:p w:rsidR="00EA7E3F" w:rsidRDefault="004D2F7A" w:rsidP="00EA7E3F">
      <w:pPr>
        <w:spacing w:line="276" w:lineRule="auto"/>
        <w:jc w:val="both"/>
        <w:rPr>
          <w:lang w:val="fr-FR"/>
        </w:rPr>
      </w:pPr>
      <w:proofErr w:type="spellStart"/>
      <w:r w:rsidRPr="00567FEC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>eek</w:t>
      </w:r>
      <w:proofErr w:type="spellEnd"/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 xml:space="preserve"> 9</w:t>
      </w:r>
      <w:r w:rsidR="00F70E65" w:rsidRPr="00567FEC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EA7E3F" w:rsidRPr="00EA122E">
        <w:rPr>
          <w:lang w:val="fr-FR"/>
        </w:rPr>
        <w:t>Nerval, Baudelaire, Verlaine, Rimbaud. Rêve, mélancolie, illumination et l’ivresse poétique.</w:t>
      </w:r>
      <w:r w:rsidR="00EA7E3F">
        <w:rPr>
          <w:lang w:val="fr-FR"/>
        </w:rPr>
        <w:t xml:space="preserve"> </w:t>
      </w:r>
      <w:r w:rsidR="00EA7E3F" w:rsidRPr="00EA122E">
        <w:rPr>
          <w:lang w:val="fr-FR"/>
        </w:rPr>
        <w:t>Flaubert et l’exigence du style.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C90478" w:rsidRPr="00EA7E3F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proofErr w:type="spellStart"/>
      <w:r w:rsidRPr="00C9047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C9047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C9047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10</w:t>
      </w:r>
      <w:r w:rsidR="00F70E65" w:rsidRPr="00C90478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EA7E3F" w:rsidRPr="00EA122E">
        <w:rPr>
          <w:rFonts w:ascii="Times New Roman" w:hAnsi="Times New Roman" w:cs="Times New Roman"/>
          <w:sz w:val="24"/>
          <w:szCs w:val="24"/>
          <w:lang w:val="fr-FR"/>
        </w:rPr>
        <w:t>Le réalisme et le naturalisme. Émile Zola, le roman comme miroir de la société.</w:t>
      </w:r>
      <w:r w:rsidR="007878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878DC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L’Homme, est-t-il une </w:t>
      </w:r>
      <w:r w:rsidR="007878DC"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Bête humaine </w:t>
      </w:r>
      <w:r w:rsidR="007878DC"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?</w:t>
      </w:r>
      <w:r w:rsidR="00EA7E3F">
        <w:rPr>
          <w:lang w:val="fr-FR"/>
        </w:rPr>
        <w:t xml:space="preserve"> </w:t>
      </w:r>
    </w:p>
    <w:p w:rsidR="00F70E65" w:rsidRPr="00C90478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Default="004D2F7A" w:rsidP="00603EA0">
      <w:pPr>
        <w:spacing w:line="276" w:lineRule="auto"/>
        <w:jc w:val="both"/>
        <w:rPr>
          <w:lang w:val="fr-FR"/>
        </w:rPr>
      </w:pPr>
      <w:proofErr w:type="spellStart"/>
      <w:r w:rsidRPr="00C90478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C90478">
        <w:rPr>
          <w:rFonts w:ascii="Verdana" w:hAnsi="Verdana"/>
          <w:b/>
          <w:bCs/>
          <w:color w:val="1D1D1D"/>
          <w:sz w:val="21"/>
          <w:lang w:val="fr-FR"/>
        </w:rPr>
        <w:t>eek</w:t>
      </w:r>
      <w:proofErr w:type="spellEnd"/>
      <w:r w:rsidR="00F70E65" w:rsidRPr="00C90478">
        <w:rPr>
          <w:rFonts w:ascii="Verdana" w:hAnsi="Verdana"/>
          <w:b/>
          <w:bCs/>
          <w:color w:val="1D1D1D"/>
          <w:sz w:val="21"/>
          <w:lang w:val="fr-FR"/>
        </w:rPr>
        <w:t xml:space="preserve"> 11</w:t>
      </w:r>
      <w:r w:rsidR="00F70E65" w:rsidRPr="00C90478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7878DC" w:rsidRPr="00EA122E">
        <w:rPr>
          <w:lang w:val="fr-FR"/>
        </w:rPr>
        <w:t>Le mouvement symboliste.</w:t>
      </w:r>
      <w:r w:rsidR="007878DC">
        <w:rPr>
          <w:lang w:val="fr-FR"/>
        </w:rPr>
        <w:t xml:space="preserve"> </w:t>
      </w:r>
      <w:r w:rsidR="007878DC" w:rsidRPr="00EA122E">
        <w:rPr>
          <w:rStyle w:val="a6"/>
          <w:lang w:val="fr-FR"/>
        </w:rPr>
        <w:t>Stéphane Mallarmé, Claude Debussy. La poésie de l'évocation subtile et de la transparence de mots et de sons.</w:t>
      </w:r>
    </w:p>
    <w:p w:rsidR="00EA7E3F" w:rsidRPr="00C90478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Pr="000934AB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proofErr w:type="spellStart"/>
      <w:r w:rsidRPr="00C90478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C90478">
        <w:rPr>
          <w:rFonts w:ascii="Verdana" w:hAnsi="Verdana"/>
          <w:b/>
          <w:bCs/>
          <w:color w:val="1D1D1D"/>
          <w:sz w:val="21"/>
          <w:lang w:val="fr-FR"/>
        </w:rPr>
        <w:t>eek</w:t>
      </w:r>
      <w:proofErr w:type="spellEnd"/>
      <w:r w:rsidR="00F70E65" w:rsidRPr="00C90478">
        <w:rPr>
          <w:rFonts w:ascii="Verdana" w:hAnsi="Verdana"/>
          <w:b/>
          <w:bCs/>
          <w:color w:val="1D1D1D"/>
          <w:sz w:val="21"/>
          <w:lang w:val="fr-FR"/>
        </w:rPr>
        <w:t xml:space="preserve"> 12</w:t>
      </w:r>
      <w:r w:rsidR="00F70E65" w:rsidRPr="00C90478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7878DC" w:rsidRPr="00EA122E">
        <w:rPr>
          <w:lang w:val="fr-FR"/>
        </w:rPr>
        <w:t>Critique littéraire, littérature et poésie : ornementation du discours ou fruit d’un travail technique sur la langue ?</w:t>
      </w:r>
      <w:r w:rsidR="007878DC">
        <w:rPr>
          <w:lang w:val="fr-FR"/>
        </w:rPr>
        <w:t xml:space="preserve"> </w:t>
      </w:r>
      <w:r w:rsidR="007878DC" w:rsidRPr="000934AB">
        <w:rPr>
          <w:lang w:val="en-US"/>
        </w:rPr>
        <w:t>Marcel Proust et le « Roman Cathédrale ».</w:t>
      </w:r>
    </w:p>
    <w:p w:rsidR="00F70E65" w:rsidRPr="000934AB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F70E65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 xml:space="preserve">eek </w:t>
      </w:r>
      <w:r w:rsidR="00F70E65" w:rsidRPr="004D2F7A">
        <w:rPr>
          <w:rFonts w:ascii="Verdana" w:hAnsi="Verdana"/>
          <w:b/>
          <w:bCs/>
          <w:color w:val="1D1D1D"/>
          <w:sz w:val="21"/>
          <w:lang w:val="en-US"/>
        </w:rPr>
        <w:t>13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>:</w:t>
      </w:r>
      <w:r w:rsidR="00C90478">
        <w:rPr>
          <w:rFonts w:ascii="Verdana" w:hAnsi="Verdana"/>
          <w:b/>
          <w:bCs/>
          <w:color w:val="1D1D1D"/>
          <w:sz w:val="21"/>
          <w:lang w:val="en-US"/>
        </w:rPr>
        <w:t xml:space="preserve"> </w:t>
      </w:r>
      <w:r w:rsidR="00C90478">
        <w:rPr>
          <w:bCs/>
          <w:color w:val="1D1D1D"/>
          <w:lang w:val="en-US"/>
        </w:rPr>
        <w:t>Working on different project</w:t>
      </w:r>
      <w:r w:rsidR="007E5448">
        <w:rPr>
          <w:bCs/>
          <w:color w:val="1D1D1D"/>
          <w:lang w:val="en-US"/>
        </w:rPr>
        <w:t>s</w:t>
      </w:r>
      <w:r w:rsidR="00C90478">
        <w:rPr>
          <w:bCs/>
          <w:color w:val="1D1D1D"/>
          <w:lang w:val="en-US"/>
        </w:rPr>
        <w:t xml:space="preserve"> based on above, preparing final essay.</w:t>
      </w: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066F17" w:rsidRDefault="00F70E65" w:rsidP="00F70E65">
      <w:pPr>
        <w:rPr>
          <w:rFonts w:ascii="Verdana" w:hAnsi="Verdana"/>
          <w:i/>
          <w:color w:val="1D1D1D"/>
          <w:sz w:val="21"/>
          <w:lang w:val="fr-FR"/>
        </w:rPr>
      </w:pPr>
      <w:r w:rsidRPr="007828B9">
        <w:rPr>
          <w:rFonts w:ascii="Verdana" w:hAnsi="Verdana"/>
          <w:color w:val="1D1D1D"/>
          <w:sz w:val="21"/>
          <w:szCs w:val="21"/>
          <w:lang w:val="fr-FR"/>
        </w:rPr>
        <w:br/>
      </w:r>
      <w:r w:rsidR="007828B9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Recommended reading - Bibliography</w:t>
      </w:r>
      <w:r w:rsidR="007828B9" w:rsidRPr="004D2F7A">
        <w:rPr>
          <w:rFonts w:ascii="Verdana" w:hAnsi="Verdana"/>
          <w:i/>
          <w:color w:val="1D1D1D"/>
          <w:sz w:val="21"/>
          <w:szCs w:val="21"/>
          <w:lang w:val="en-US"/>
        </w:rPr>
        <w:t>:</w:t>
      </w:r>
    </w:p>
    <w:p w:rsidR="00C90478" w:rsidRDefault="00C90478" w:rsidP="00F70E65">
      <w:pPr>
        <w:rPr>
          <w:rFonts w:ascii="Verdana" w:hAnsi="Verdana"/>
          <w:i/>
          <w:color w:val="1D1D1D"/>
          <w:sz w:val="21"/>
          <w:lang w:val="fr-FR"/>
        </w:rPr>
      </w:pPr>
    </w:p>
    <w:p w:rsidR="000B5936" w:rsidRPr="000B5936" w:rsidRDefault="000B5936" w:rsidP="000B5936">
      <w:pPr>
        <w:spacing w:line="276" w:lineRule="auto"/>
        <w:jc w:val="both"/>
        <w:rPr>
          <w:lang w:val="fr-FR"/>
        </w:rPr>
      </w:pPr>
      <w:proofErr w:type="spellStart"/>
      <w:r w:rsidRPr="000B5936">
        <w:rPr>
          <w:color w:val="282828"/>
          <w:shd w:val="clear" w:color="auto" w:fill="FFFFFF"/>
          <w:lang w:val="fr-FR"/>
        </w:rPr>
        <w:t>Abry</w:t>
      </w:r>
      <w:proofErr w:type="spellEnd"/>
      <w:r w:rsidRPr="000B5936">
        <w:rPr>
          <w:color w:val="282828"/>
          <w:shd w:val="clear" w:color="auto" w:fill="FFFFFF"/>
          <w:lang w:val="fr-FR"/>
        </w:rPr>
        <w:t xml:space="preserve">, E. – </w:t>
      </w:r>
      <w:proofErr w:type="spellStart"/>
      <w:r w:rsidRPr="000B5936">
        <w:rPr>
          <w:color w:val="282828"/>
          <w:shd w:val="clear" w:color="auto" w:fill="FFFFFF"/>
          <w:lang w:val="fr-FR"/>
        </w:rPr>
        <w:t>Audic</w:t>
      </w:r>
      <w:proofErr w:type="spellEnd"/>
      <w:r w:rsidRPr="000B5936">
        <w:rPr>
          <w:color w:val="282828"/>
          <w:shd w:val="clear" w:color="auto" w:fill="FFFFFF"/>
          <w:lang w:val="fr-FR"/>
        </w:rPr>
        <w:t xml:space="preserve">, C. - </w:t>
      </w:r>
      <w:proofErr w:type="spellStart"/>
      <w:r w:rsidRPr="000B5936">
        <w:rPr>
          <w:color w:val="282828"/>
          <w:shd w:val="clear" w:color="auto" w:fill="FFFFFF"/>
          <w:lang w:val="fr-FR"/>
        </w:rPr>
        <w:t>Crouzet</w:t>
      </w:r>
      <w:proofErr w:type="spellEnd"/>
      <w:r w:rsidRPr="000B5936">
        <w:rPr>
          <w:color w:val="282828"/>
          <w:shd w:val="clear" w:color="auto" w:fill="FFFFFF"/>
          <w:lang w:val="fr-FR"/>
        </w:rPr>
        <w:t>, P. (1938), Histoire illustrée de la littérature française, Paris : Didier.</w:t>
      </w:r>
    </w:p>
    <w:p w:rsidR="000B5936" w:rsidRPr="000B5936" w:rsidRDefault="000B5936" w:rsidP="000B5936">
      <w:pPr>
        <w:jc w:val="both"/>
        <w:rPr>
          <w:rFonts w:ascii="Verdana" w:hAnsi="Verdana"/>
          <w:color w:val="1D1D1D"/>
          <w:sz w:val="21"/>
          <w:lang w:val="fr-FR"/>
        </w:rPr>
      </w:pPr>
    </w:p>
    <w:p w:rsidR="00066F17" w:rsidRDefault="00C90478" w:rsidP="000B5936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  <w:proofErr w:type="spellStart"/>
      <w:r w:rsidRPr="00C90478">
        <w:rPr>
          <w:color w:val="282828"/>
          <w:shd w:val="clear" w:color="auto" w:fill="FFFFFF"/>
          <w:lang w:val="fr-FR"/>
        </w:rPr>
        <w:t>Bouthier</w:t>
      </w:r>
      <w:proofErr w:type="spellEnd"/>
      <w:r w:rsidRPr="00C90478">
        <w:rPr>
          <w:color w:val="282828"/>
          <w:shd w:val="clear" w:color="auto" w:fill="FFFFFF"/>
          <w:lang w:val="fr-FR"/>
        </w:rPr>
        <w:t xml:space="preserve">, C. - </w:t>
      </w:r>
      <w:proofErr w:type="spellStart"/>
      <w:r w:rsidRPr="00C90478">
        <w:rPr>
          <w:color w:val="282828"/>
          <w:shd w:val="clear" w:color="auto" w:fill="FFFFFF"/>
          <w:lang w:val="fr-FR"/>
        </w:rPr>
        <w:t>Desaintghislain</w:t>
      </w:r>
      <w:proofErr w:type="spellEnd"/>
      <w:r w:rsidRPr="00C90478">
        <w:rPr>
          <w:color w:val="282828"/>
          <w:shd w:val="clear" w:color="auto" w:fill="FFFFFF"/>
          <w:lang w:val="fr-FR"/>
        </w:rPr>
        <w:t xml:space="preserve">, C. - Morisset, C. - </w:t>
      </w:r>
      <w:proofErr w:type="spellStart"/>
      <w:r w:rsidRPr="00C90478">
        <w:rPr>
          <w:color w:val="282828"/>
          <w:shd w:val="clear" w:color="auto" w:fill="FFFFFF"/>
          <w:lang w:val="fr-FR"/>
        </w:rPr>
        <w:t>Lasowski</w:t>
      </w:r>
      <w:proofErr w:type="spellEnd"/>
      <w:r w:rsidRPr="00C90478">
        <w:rPr>
          <w:color w:val="282828"/>
          <w:shd w:val="clear" w:color="auto" w:fill="FFFFFF"/>
          <w:lang w:val="fr-FR"/>
        </w:rPr>
        <w:t xml:space="preserve">, </w:t>
      </w:r>
      <w:proofErr w:type="spellStart"/>
      <w:r w:rsidRPr="00C90478">
        <w:rPr>
          <w:color w:val="282828"/>
          <w:shd w:val="clear" w:color="auto" w:fill="FFFFFF"/>
          <w:lang w:val="fr-FR"/>
        </w:rPr>
        <w:t>P.W</w:t>
      </w:r>
      <w:proofErr w:type="spellEnd"/>
      <w:r w:rsidRPr="00C90478">
        <w:rPr>
          <w:color w:val="282828"/>
          <w:shd w:val="clear" w:color="auto" w:fill="FFFFFF"/>
          <w:lang w:val="fr-FR"/>
        </w:rPr>
        <w:t>. (2003), Mille ans de littéra</w:t>
      </w:r>
      <w:r w:rsidR="00066F17">
        <w:rPr>
          <w:color w:val="282828"/>
          <w:shd w:val="clear" w:color="auto" w:fill="FFFFFF"/>
          <w:lang w:val="fr-FR"/>
        </w:rPr>
        <w:t>ture Française, Paris : Nathan.</w:t>
      </w:r>
    </w:p>
    <w:p w:rsidR="007E5448" w:rsidRDefault="007E5448" w:rsidP="000B5936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</w:p>
    <w:p w:rsidR="007E5448" w:rsidRDefault="007E5448" w:rsidP="000B5936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  <w:proofErr w:type="spellStart"/>
      <w:r w:rsidRPr="000B5936">
        <w:rPr>
          <w:color w:val="282828"/>
          <w:shd w:val="clear" w:color="auto" w:fill="FFFFFF"/>
          <w:lang w:val="fr-FR"/>
        </w:rPr>
        <w:t>Thoraval</w:t>
      </w:r>
      <w:proofErr w:type="spellEnd"/>
      <w:r w:rsidRPr="000B5936">
        <w:rPr>
          <w:color w:val="282828"/>
          <w:shd w:val="clear" w:color="auto" w:fill="FFFFFF"/>
          <w:lang w:val="fr-FR"/>
        </w:rPr>
        <w:t>, J. (1976), Les grandes étapes de la civilisation française , Paris : Bordas.</w:t>
      </w:r>
    </w:p>
    <w:p w:rsidR="007878DC" w:rsidRDefault="007878DC" w:rsidP="000B5936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</w:p>
    <w:p w:rsidR="007878DC" w:rsidRDefault="007878DC" w:rsidP="007878DC">
      <w:pPr>
        <w:pStyle w:val="a4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Cours d’Histoire de Lettres Françaises au XIX siècle I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Goula-Mitacou</w:t>
      </w:r>
      <w:proofErr w:type="spellEnd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Polyxene</w:t>
      </w:r>
      <w:proofErr w:type="spellEnd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Συμμετρί</w:t>
      </w:r>
      <w:proofErr w:type="spellEnd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α, 1998 (</w:t>
      </w:r>
      <w:proofErr w:type="spellStart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Εύδοξος</w:t>
      </w:r>
      <w:proofErr w:type="spellEnd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).</w:t>
      </w:r>
    </w:p>
    <w:p w:rsidR="007878DC" w:rsidRPr="00EA122E" w:rsidRDefault="007878DC" w:rsidP="007878DC">
      <w:pPr>
        <w:pStyle w:val="a4"/>
        <w:jc w:val="both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7878DC" w:rsidRDefault="007878DC" w:rsidP="007878DC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  <w:r w:rsidRPr="00EA122E">
        <w:rPr>
          <w:rStyle w:val="a6"/>
          <w:i/>
          <w:lang w:val="fr-FR"/>
        </w:rPr>
        <w:t xml:space="preserve">Cours d’Histoire de Lettres Françaises au XIX siècle </w:t>
      </w:r>
      <w:proofErr w:type="spellStart"/>
      <w:r w:rsidRPr="00EA122E">
        <w:rPr>
          <w:rStyle w:val="a6"/>
          <w:i/>
          <w:lang w:val="fr-FR"/>
        </w:rPr>
        <w:t>ΙI</w:t>
      </w:r>
      <w:proofErr w:type="spellEnd"/>
      <w:r w:rsidRPr="00EA122E">
        <w:rPr>
          <w:rStyle w:val="a6"/>
          <w:lang w:val="fr-FR"/>
        </w:rPr>
        <w:t xml:space="preserve">, </w:t>
      </w:r>
      <w:proofErr w:type="spellStart"/>
      <w:r w:rsidRPr="00EA122E">
        <w:rPr>
          <w:rStyle w:val="a6"/>
          <w:lang w:val="fr-FR"/>
        </w:rPr>
        <w:t>Goula-Mitacou</w:t>
      </w:r>
      <w:proofErr w:type="spellEnd"/>
      <w:r w:rsidRPr="00EA122E">
        <w:rPr>
          <w:rStyle w:val="a6"/>
          <w:lang w:val="fr-FR"/>
        </w:rPr>
        <w:t xml:space="preserve"> </w:t>
      </w:r>
      <w:proofErr w:type="spellStart"/>
      <w:r w:rsidRPr="00EA122E">
        <w:rPr>
          <w:rStyle w:val="a6"/>
          <w:lang w:val="fr-FR"/>
        </w:rPr>
        <w:t>Polyxene</w:t>
      </w:r>
      <w:proofErr w:type="spellEnd"/>
      <w:r w:rsidRPr="00EA122E">
        <w:rPr>
          <w:rStyle w:val="a6"/>
          <w:lang w:val="fr-FR"/>
        </w:rPr>
        <w:t xml:space="preserve">, </w:t>
      </w:r>
      <w:proofErr w:type="spellStart"/>
      <w:r w:rsidRPr="00EA122E">
        <w:rPr>
          <w:rStyle w:val="a6"/>
          <w:lang w:val="fr-FR"/>
        </w:rPr>
        <w:t>Συμμετρί</w:t>
      </w:r>
      <w:proofErr w:type="spellEnd"/>
      <w:r w:rsidRPr="00EA122E">
        <w:rPr>
          <w:rStyle w:val="a6"/>
          <w:lang w:val="fr-FR"/>
        </w:rPr>
        <w:t>α, 1991 (</w:t>
      </w:r>
      <w:proofErr w:type="spellStart"/>
      <w:r w:rsidRPr="00EA122E">
        <w:rPr>
          <w:rStyle w:val="a6"/>
          <w:lang w:val="fr-FR"/>
        </w:rPr>
        <w:t>Εύδοξος</w:t>
      </w:r>
      <w:proofErr w:type="spellEnd"/>
      <w:r w:rsidRPr="00EA122E">
        <w:rPr>
          <w:rStyle w:val="a6"/>
          <w:lang w:val="fr-FR"/>
        </w:rPr>
        <w:t>).</w:t>
      </w:r>
    </w:p>
    <w:p w:rsidR="00F70E65" w:rsidRPr="000B5936" w:rsidRDefault="00F70E65" w:rsidP="00F70E65">
      <w:pPr>
        <w:rPr>
          <w:lang w:val="fr-FR"/>
        </w:rPr>
      </w:pPr>
      <w:r w:rsidRPr="00C90478">
        <w:rPr>
          <w:rFonts w:ascii="Verdana" w:hAnsi="Verdana"/>
          <w:i/>
          <w:color w:val="1D1D1D"/>
          <w:sz w:val="21"/>
          <w:szCs w:val="21"/>
          <w:lang w:val="fr-FR"/>
        </w:rPr>
        <w:br/>
      </w:r>
    </w:p>
    <w:p w:rsidR="00164CA3" w:rsidRDefault="004B7482" w:rsidP="00164CA3">
      <w:pPr>
        <w:rPr>
          <w:rFonts w:ascii="Verdana" w:hAnsi="Verdana"/>
          <w:color w:val="1D1D1D"/>
          <w:sz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Instructional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and learning methods</w:t>
      </w:r>
      <w:r w:rsidR="00F70E65"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F70E65" w:rsidRPr="004D2F7A">
        <w:rPr>
          <w:rFonts w:ascii="Verdana" w:hAnsi="Verdana"/>
          <w:color w:val="1D1D1D"/>
          <w:sz w:val="21"/>
          <w:lang w:val="en-US"/>
        </w:rPr>
        <w:t> </w:t>
      </w:r>
    </w:p>
    <w:p w:rsidR="00164CA3" w:rsidRDefault="00164CA3" w:rsidP="00164CA3">
      <w:pPr>
        <w:rPr>
          <w:rFonts w:ascii="Verdana" w:hAnsi="Verdana"/>
          <w:color w:val="1D1D1D"/>
          <w:sz w:val="21"/>
          <w:lang w:val="en-US"/>
        </w:rPr>
      </w:pPr>
    </w:p>
    <w:p w:rsidR="00873D88" w:rsidRDefault="00164CA3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Films, music and literature from above historical periods.</w:t>
      </w:r>
    </w:p>
    <w:p w:rsidR="007878DC" w:rsidRDefault="007878DC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7878DC" w:rsidRPr="00EA122E" w:rsidRDefault="007878DC" w:rsidP="007878D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Chrétien de Troyes (1135 ? 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-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1190 ?),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Yvain ou le Chevalier au lion, Lancelot ou le Chevalier de la charrette, Perceval ou le Conte du Graal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.</w:t>
      </w:r>
    </w:p>
    <w:p w:rsidR="007878DC" w:rsidRPr="00EA122E" w:rsidRDefault="007878DC" w:rsidP="007878D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François Villon (1431 - 1463 ?),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Ballade des pendus 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(1462).</w:t>
      </w:r>
    </w:p>
    <w:p w:rsidR="007878DC" w:rsidRPr="00EA122E" w:rsidRDefault="007878DC" w:rsidP="007878D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lastRenderedPageBreak/>
        <w:t xml:space="preserve">Rabelais (1483 - 1553 ?),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Pantagruel 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Gargantua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.</w:t>
      </w:r>
    </w:p>
    <w:p w:rsidR="007878DC" w:rsidRPr="00EA122E" w:rsidRDefault="007878DC" w:rsidP="007878D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François de La Rochefoucauld,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Réflexions ou sentences et maximes morales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, Paris, 1665.</w:t>
      </w:r>
    </w:p>
    <w:p w:rsidR="007878DC" w:rsidRPr="00EA122E" w:rsidRDefault="007878DC" w:rsidP="007878D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Jean de la Fontaine,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Les Fables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(1668 - 1695).</w:t>
      </w:r>
    </w:p>
    <w:p w:rsidR="007878DC" w:rsidRPr="00EA122E" w:rsidRDefault="007878DC" w:rsidP="007878DC">
      <w:pPr>
        <w:pStyle w:val="a4"/>
        <w:numPr>
          <w:ilvl w:val="0"/>
          <w:numId w:val="8"/>
        </w:numPr>
        <w:jc w:val="both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Montesquieu, Charles-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Louis de </w:t>
      </w:r>
      <w:proofErr w:type="spellStart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Secondat</w:t>
      </w:r>
      <w:proofErr w:type="spellEnd"/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Lettres persanes 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(1721, roman épistolaire)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De l'esprit des lois 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(1748).</w:t>
      </w:r>
    </w:p>
    <w:p w:rsidR="007878DC" w:rsidRPr="00EA122E" w:rsidRDefault="007878DC" w:rsidP="007878DC">
      <w:pPr>
        <w:pStyle w:val="a7"/>
        <w:numPr>
          <w:ilvl w:val="0"/>
          <w:numId w:val="8"/>
        </w:numPr>
        <w:spacing w:line="288" w:lineRule="auto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Hugo, </w:t>
      </w:r>
      <w:r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Notre-Dame de Paris </w:t>
      </w:r>
      <w:r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(1831), </w:t>
      </w:r>
      <w:r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Les Misérables </w:t>
      </w:r>
      <w:r w:rsidRPr="00EA122E">
        <w:rPr>
          <w:rFonts w:ascii="Times New Roman" w:hAnsi="Times New Roman" w:cs="Times New Roman"/>
          <w:sz w:val="24"/>
          <w:szCs w:val="24"/>
          <w:lang w:val="fr-FR"/>
        </w:rPr>
        <w:t>(1862)</w:t>
      </w:r>
      <w:r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:rsidR="007878DC" w:rsidRPr="00EA122E" w:rsidRDefault="007878DC" w:rsidP="007878DC">
      <w:pPr>
        <w:pStyle w:val="a7"/>
        <w:numPr>
          <w:ilvl w:val="0"/>
          <w:numId w:val="8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A122E">
        <w:rPr>
          <w:rFonts w:ascii="Times New Roman" w:hAnsi="Times New Roman" w:cs="Times New Roman"/>
          <w:sz w:val="24"/>
          <w:szCs w:val="24"/>
          <w:lang w:val="fr-FR"/>
        </w:rPr>
        <w:t xml:space="preserve">Flaubert, </w:t>
      </w:r>
      <w:r w:rsidRPr="00EA122E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Madame Bovary </w:t>
      </w:r>
      <w:r w:rsidRPr="00EA122E">
        <w:rPr>
          <w:rFonts w:ascii="Times New Roman" w:hAnsi="Times New Roman" w:cs="Times New Roman"/>
          <w:sz w:val="24"/>
          <w:szCs w:val="24"/>
          <w:lang w:val="fr-FR"/>
        </w:rPr>
        <w:t>(1857).</w:t>
      </w:r>
    </w:p>
    <w:p w:rsidR="007878DC" w:rsidRPr="00EA122E" w:rsidRDefault="007878DC" w:rsidP="007878DC">
      <w:pPr>
        <w:pStyle w:val="a4"/>
        <w:numPr>
          <w:ilvl w:val="0"/>
          <w:numId w:val="8"/>
        </w:numPr>
        <w:jc w:val="both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Lamartine,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Méditations poétiques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(1820).</w:t>
      </w:r>
    </w:p>
    <w:p w:rsidR="007878DC" w:rsidRPr="00EA122E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Rimbaud,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Illuminations 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(1886).</w:t>
      </w:r>
    </w:p>
    <w:p w:rsidR="007878DC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Valéry,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La Crise de l’esprit 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>(1919).</w:t>
      </w:r>
    </w:p>
    <w:p w:rsidR="007878DC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7878DC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Zola, </w:t>
      </w:r>
      <w:r w:rsidRPr="007878DC">
        <w:rPr>
          <w:rFonts w:ascii="Times New Roman" w:hAnsi="Times New Roman" w:cs="Times New Roman"/>
          <w:i/>
          <w:iCs/>
          <w:sz w:val="24"/>
          <w:szCs w:val="24"/>
          <w:lang w:val="fr-FR"/>
        </w:rPr>
        <w:t>La Bête humaine</w:t>
      </w:r>
      <w:r w:rsidRPr="007878DC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(1890).</w:t>
      </w:r>
    </w:p>
    <w:p w:rsidR="007878DC" w:rsidRPr="007878DC" w:rsidRDefault="007878DC" w:rsidP="007878DC">
      <w:pPr>
        <w:pStyle w:val="a7"/>
        <w:spacing w:line="288" w:lineRule="auto"/>
        <w:ind w:left="24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878DC" w:rsidRPr="00A2267B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Hector Berlioz, </w:t>
      </w:r>
      <w:r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 xml:space="preserve">Symphonie </w:t>
      </w:r>
      <w:r w:rsidRPr="00A2267B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Fantastique</w:t>
      </w:r>
      <w:r w:rsidRPr="00A2267B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D35EF">
        <w:rPr>
          <w:rFonts w:ascii="Times New Roman" w:hAnsi="Times New Roman" w:cs="Times New Roman"/>
          <w:color w:val="1C1C1C"/>
          <w:sz w:val="24"/>
          <w:szCs w:val="24"/>
          <w:lang w:val="fr-FR"/>
        </w:rPr>
        <w:t xml:space="preserve">(titre original : </w:t>
      </w:r>
      <w:r w:rsidRPr="004D35EF">
        <w:rPr>
          <w:rFonts w:ascii="Times New Roman" w:hAnsi="Times New Roman" w:cs="Times New Roman"/>
          <w:i/>
          <w:iCs/>
          <w:color w:val="1C1C1C"/>
          <w:sz w:val="24"/>
          <w:szCs w:val="24"/>
          <w:lang w:val="fr-FR"/>
        </w:rPr>
        <w:t xml:space="preserve">Épisode de la vie d’un artiste, symphonie fantastique en cinq parties, </w:t>
      </w:r>
      <w:r w:rsidRPr="004D35EF">
        <w:rPr>
          <w:rFonts w:ascii="Times New Roman" w:hAnsi="Times New Roman" w:cs="Times New Roman"/>
          <w:iCs/>
          <w:color w:val="1C1C1C"/>
          <w:sz w:val="24"/>
          <w:szCs w:val="24"/>
          <w:lang w:val="fr-FR"/>
        </w:rPr>
        <w:t>1830</w:t>
      </w:r>
      <w:r w:rsidRPr="004D35EF">
        <w:rPr>
          <w:rFonts w:ascii="Times New Roman" w:hAnsi="Times New Roman" w:cs="Times New Roman"/>
          <w:color w:val="1C1C1C"/>
          <w:sz w:val="24"/>
          <w:szCs w:val="24"/>
          <w:lang w:val="fr-FR"/>
        </w:rPr>
        <w:t>).</w:t>
      </w:r>
    </w:p>
    <w:p w:rsidR="007878DC" w:rsidRPr="00EA122E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Debussy, </w:t>
      </w:r>
      <w:proofErr w:type="spellStart"/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Pelléas</w:t>
      </w:r>
      <w:proofErr w:type="spellEnd"/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et Mélisande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(opéra, 1902).</w:t>
      </w:r>
    </w:p>
    <w:p w:rsidR="007878DC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Schubert, </w:t>
      </w:r>
      <w:r w:rsidRPr="00EA122E">
        <w:rPr>
          <w:rFonts w:ascii="Times New Roman" w:hAnsi="Times New Roman" w:cs="Times New Roman"/>
          <w:i/>
          <w:iCs/>
          <w:sz w:val="24"/>
          <w:szCs w:val="24"/>
          <w:lang w:val="fr-FR"/>
        </w:rPr>
        <w:t>Voyage d’hiver</w:t>
      </w:r>
      <w:r w:rsidRPr="00EA122E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(voix et piano, 1827).</w:t>
      </w:r>
    </w:p>
    <w:p w:rsidR="007878DC" w:rsidRPr="000934AB" w:rsidRDefault="007878DC" w:rsidP="007878DC">
      <w:pPr>
        <w:pStyle w:val="a7"/>
        <w:spacing w:line="288" w:lineRule="auto"/>
        <w:ind w:left="240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</w:p>
    <w:p w:rsidR="007878DC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6C7528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Cyrano de Bergerac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, film de Jean</w:t>
      </w:r>
      <w:r w:rsidRPr="006A3FBC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-Paul </w:t>
      </w:r>
      <w:proofErr w:type="spellStart"/>
      <w:r w:rsidRPr="006A3FBC">
        <w:rPr>
          <w:rStyle w:val="a6"/>
          <w:rFonts w:ascii="Times New Roman" w:hAnsi="Times New Roman" w:cs="Times New Roman"/>
          <w:sz w:val="24"/>
          <w:szCs w:val="24"/>
          <w:lang w:val="fr-FR"/>
        </w:rPr>
        <w:t>Rappeneau</w:t>
      </w:r>
      <w:proofErr w:type="spellEnd"/>
      <w:r w:rsidRPr="006A3FBC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avec Gé</w:t>
      </w:r>
      <w:r w:rsidRPr="006A3FBC">
        <w:rPr>
          <w:rStyle w:val="a6"/>
          <w:rFonts w:ascii="Times New Roman" w:hAnsi="Times New Roman" w:cs="Times New Roman"/>
          <w:sz w:val="24"/>
          <w:szCs w:val="24"/>
          <w:lang w:val="fr-FR"/>
        </w:rPr>
        <w:t>rard Depardieu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, Anne Brochet, Vincent Pérez.</w:t>
      </w:r>
    </w:p>
    <w:p w:rsidR="007878DC" w:rsidRDefault="007878DC" w:rsidP="007878DC">
      <w:pPr>
        <w:pStyle w:val="a7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6A3FBC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Les Misérables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, film de Josée Dayan avec Gé</w:t>
      </w:r>
      <w:r w:rsidRPr="006A3FBC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rard Depardieu, Christian Clavier et John </w:t>
      </w:r>
      <w:proofErr w:type="spellStart"/>
      <w:r w:rsidRPr="006A3FBC">
        <w:rPr>
          <w:rStyle w:val="a6"/>
          <w:rFonts w:ascii="Times New Roman" w:hAnsi="Times New Roman" w:cs="Times New Roman"/>
          <w:sz w:val="24"/>
          <w:szCs w:val="24"/>
          <w:lang w:val="fr-FR"/>
        </w:rPr>
        <w:t>Malkovich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.</w:t>
      </w:r>
    </w:p>
    <w:p w:rsidR="007878DC" w:rsidRPr="007878DC" w:rsidRDefault="007878DC" w:rsidP="00873D88">
      <w:pPr>
        <w:pStyle w:val="a4"/>
        <w:jc w:val="both"/>
        <w:rPr>
          <w:rFonts w:ascii="Times New Roman" w:eastAsia="Times New Roman" w:hAnsi="Times New Roman" w:cs="Times New Roman"/>
          <w:position w:val="4"/>
          <w:sz w:val="31"/>
          <w:szCs w:val="31"/>
          <w:lang w:val="fr-FR"/>
        </w:rPr>
      </w:pPr>
    </w:p>
    <w:p w:rsidR="00873D88" w:rsidRPr="007878DC" w:rsidRDefault="00873D88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</w:pPr>
    </w:p>
    <w:p w:rsidR="00164CA3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  <w:r w:rsidRPr="007828B9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</w:t>
      </w: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ssessment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/grading</w:t>
      </w:r>
      <w:r w:rsidRP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method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(</w:t>
      </w: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)</w:t>
      </w:r>
      <w:r w:rsidRPr="0052270E">
        <w:rPr>
          <w:rFonts w:ascii="Verdana" w:hAnsi="Verdana"/>
          <w:color w:val="1D1D1D"/>
          <w:sz w:val="21"/>
          <w:szCs w:val="21"/>
          <w:lang w:val="en-US"/>
        </w:rPr>
        <w:t>:</w:t>
      </w:r>
    </w:p>
    <w:p w:rsidR="00687D84" w:rsidRPr="00164CA3" w:rsidRDefault="00164CA3" w:rsidP="00F70E65">
      <w:pPr>
        <w:rPr>
          <w:lang w:val="en-US"/>
        </w:rPr>
      </w:pPr>
      <w:r w:rsidRPr="00164CA3">
        <w:rPr>
          <w:color w:val="1D1D1D"/>
          <w:lang w:val="en-US"/>
        </w:rPr>
        <w:t>Essays and oral presentations. Final written project.</w:t>
      </w:r>
      <w:r w:rsidR="00F70E65" w:rsidRPr="00164CA3">
        <w:rPr>
          <w:color w:val="1D1D1D"/>
          <w:lang w:val="en-US"/>
        </w:rPr>
        <w:t> </w:t>
      </w:r>
    </w:p>
    <w:sectPr w:rsidR="00687D84" w:rsidRPr="00164CA3" w:rsidSect="0063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64F"/>
    <w:multiLevelType w:val="multilevel"/>
    <w:tmpl w:val="BB7ADF5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" w15:restartNumberingAfterBreak="0">
    <w:nsid w:val="17A708CB"/>
    <w:multiLevelType w:val="multilevel"/>
    <w:tmpl w:val="FD6808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2" w15:restartNumberingAfterBreak="0">
    <w:nsid w:val="44287C80"/>
    <w:multiLevelType w:val="multilevel"/>
    <w:tmpl w:val="F90A7B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45F92B7F"/>
    <w:multiLevelType w:val="multilevel"/>
    <w:tmpl w:val="A1B8A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" w15:restartNumberingAfterBreak="0">
    <w:nsid w:val="61B408C1"/>
    <w:multiLevelType w:val="hybridMultilevel"/>
    <w:tmpl w:val="F2646E58"/>
    <w:styleLink w:val="a"/>
    <w:lvl w:ilvl="0" w:tplc="ABC8C18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AF001C80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BBD2FE78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0F0C917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B3A2DA9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A706314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ABF66FBA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BFEA1348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2EC6CA48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5" w15:restartNumberingAfterBreak="0">
    <w:nsid w:val="66341910"/>
    <w:multiLevelType w:val="hybridMultilevel"/>
    <w:tmpl w:val="F2646E58"/>
    <w:numStyleLink w:val="a"/>
  </w:abstractNum>
  <w:abstractNum w:abstractNumId="6" w15:restartNumberingAfterBreak="0">
    <w:nsid w:val="7D1F5547"/>
    <w:multiLevelType w:val="multilevel"/>
    <w:tmpl w:val="BE6CB3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5"/>
    <w:lvlOverride w:ilvl="0">
      <w:lvl w:ilvl="0" w:tplc="31B8E7A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AC2CC142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9DAC7688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E2F0C8B0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B5C01D7E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C832BF50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189A1F94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DEEA70A6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1BD2A276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5"/>
    <w:rsid w:val="00066F17"/>
    <w:rsid w:val="000934AB"/>
    <w:rsid w:val="000B5936"/>
    <w:rsid w:val="000C1D4E"/>
    <w:rsid w:val="000C3B28"/>
    <w:rsid w:val="00164CA3"/>
    <w:rsid w:val="002E1D31"/>
    <w:rsid w:val="003249ED"/>
    <w:rsid w:val="0045444C"/>
    <w:rsid w:val="004B7482"/>
    <w:rsid w:val="004D2F7A"/>
    <w:rsid w:val="0052270E"/>
    <w:rsid w:val="00567FEC"/>
    <w:rsid w:val="00587562"/>
    <w:rsid w:val="005B79BC"/>
    <w:rsid w:val="00603EA0"/>
    <w:rsid w:val="00621069"/>
    <w:rsid w:val="00630570"/>
    <w:rsid w:val="007828B9"/>
    <w:rsid w:val="007878DC"/>
    <w:rsid w:val="007E5448"/>
    <w:rsid w:val="00873D88"/>
    <w:rsid w:val="008D074C"/>
    <w:rsid w:val="00A53898"/>
    <w:rsid w:val="00A91A16"/>
    <w:rsid w:val="00B9139A"/>
    <w:rsid w:val="00C90478"/>
    <w:rsid w:val="00DD4DD6"/>
    <w:rsid w:val="00E719C9"/>
    <w:rsid w:val="00EA7E3F"/>
    <w:rsid w:val="00ED2D88"/>
    <w:rsid w:val="00F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62AE"/>
  <w15:docId w15:val="{AB1C56FF-6DD5-394C-8183-9F8745D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link w:val="1Char"/>
    <w:uiPriority w:val="9"/>
    <w:qFormat/>
    <w:rsid w:val="00567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567FE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a4">
    <w:name w:val="Κυρίως κείμενο"/>
    <w:rsid w:val="00567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paragraph" w:styleId="a5">
    <w:name w:val="List Paragraph"/>
    <w:basedOn w:val="a0"/>
    <w:uiPriority w:val="34"/>
    <w:qFormat/>
    <w:rsid w:val="00873D88"/>
    <w:pPr>
      <w:ind w:left="720"/>
      <w:contextualSpacing/>
    </w:pPr>
  </w:style>
  <w:style w:type="paragraph" w:styleId="Web">
    <w:name w:val="Normal (Web)"/>
    <w:rsid w:val="00873D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character" w:customStyle="1" w:styleId="a6">
    <w:name w:val="Κανένα"/>
    <w:rsid w:val="00603EA0"/>
  </w:style>
  <w:style w:type="numbering" w:customStyle="1" w:styleId="a">
    <w:name w:val="Παύλα"/>
    <w:rsid w:val="00603EA0"/>
    <w:pPr>
      <w:numPr>
        <w:numId w:val="6"/>
      </w:numPr>
    </w:pPr>
  </w:style>
  <w:style w:type="paragraph" w:customStyle="1" w:styleId="a7">
    <w:name w:val="Κυρίως τμήμα"/>
    <w:rsid w:val="00787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2018-03-19T14:54:00Z</dcterms:created>
  <dcterms:modified xsi:type="dcterms:W3CDTF">2018-03-19T14:54:00Z</dcterms:modified>
</cp:coreProperties>
</file>