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AF7" w:rsidRDefault="00663588" w:rsidP="004D4D93">
      <w:pPr>
        <w:pStyle w:val="1"/>
        <w:spacing w:before="0" w:line="488" w:lineRule="atLeast"/>
        <w:rPr>
          <w:rFonts w:ascii="Arial" w:hAnsi="Arial" w:cs="Arial"/>
          <w:i/>
          <w:color w:val="0070C0"/>
          <w:sz w:val="31"/>
          <w:szCs w:val="31"/>
        </w:rPr>
      </w:pPr>
      <w:r>
        <w:rPr>
          <w:rFonts w:ascii="Arial" w:hAnsi="Arial" w:cs="Arial"/>
          <w:i/>
          <w:color w:val="0070C0"/>
          <w:sz w:val="31"/>
          <w:szCs w:val="31"/>
        </w:rPr>
        <w:t>Νεωτερικός Ευρωπαϊκός Π</w:t>
      </w:r>
      <w:r w:rsidR="004D4D93" w:rsidRPr="004D4D93">
        <w:rPr>
          <w:rFonts w:ascii="Arial" w:hAnsi="Arial" w:cs="Arial"/>
          <w:i/>
          <w:color w:val="0070C0"/>
          <w:sz w:val="31"/>
          <w:szCs w:val="31"/>
        </w:rPr>
        <w:t>ολιτισμός Ι</w:t>
      </w:r>
      <w:r w:rsidR="00C6476F">
        <w:rPr>
          <w:rFonts w:ascii="Arial" w:hAnsi="Arial" w:cs="Arial"/>
          <w:i/>
          <w:color w:val="0070C0"/>
          <w:sz w:val="31"/>
          <w:szCs w:val="31"/>
        </w:rPr>
        <w:t>Ι</w:t>
      </w:r>
    </w:p>
    <w:p w:rsidR="00D50CCA" w:rsidRPr="004D4D93" w:rsidRDefault="00062AF7" w:rsidP="004D4D93">
      <w:pPr>
        <w:pStyle w:val="1"/>
        <w:spacing w:before="0" w:line="488" w:lineRule="atLeast"/>
        <w:rPr>
          <w:rFonts w:ascii="Arial" w:hAnsi="Arial" w:cs="Arial"/>
          <w:i/>
          <w:color w:val="0070C0"/>
          <w:sz w:val="31"/>
          <w:szCs w:val="31"/>
        </w:rPr>
      </w:pPr>
      <w:r>
        <w:rPr>
          <w:rFonts w:ascii="Arial" w:hAnsi="Arial" w:cs="Arial"/>
          <w:i/>
          <w:color w:val="0070C0"/>
          <w:sz w:val="31"/>
          <w:szCs w:val="31"/>
        </w:rPr>
        <w:t>(</w:t>
      </w:r>
      <w:r w:rsidR="00C6476F">
        <w:rPr>
          <w:rFonts w:ascii="Arial" w:hAnsi="Arial" w:cs="Arial"/>
          <w:i/>
          <w:color w:val="0070C0"/>
          <w:sz w:val="31"/>
          <w:szCs w:val="31"/>
        </w:rPr>
        <w:t>Κείμενα Τέχνης, Φιλοσοφίας και Πολιτικ</w:t>
      </w:r>
      <w:r w:rsidR="00137ADB">
        <w:rPr>
          <w:rFonts w:ascii="Arial" w:hAnsi="Arial" w:cs="Arial"/>
          <w:i/>
          <w:color w:val="0070C0"/>
          <w:sz w:val="31"/>
          <w:szCs w:val="31"/>
        </w:rPr>
        <w:t>ής στον 21</w:t>
      </w:r>
      <w:r w:rsidR="00137ADB" w:rsidRPr="00137ADB">
        <w:rPr>
          <w:rFonts w:ascii="Arial" w:hAnsi="Arial" w:cs="Arial"/>
          <w:i/>
          <w:color w:val="0070C0"/>
          <w:sz w:val="31"/>
          <w:szCs w:val="31"/>
          <w:vertAlign w:val="superscript"/>
        </w:rPr>
        <w:t>ο</w:t>
      </w:r>
      <w:r w:rsidR="00137ADB">
        <w:rPr>
          <w:rFonts w:ascii="Arial" w:hAnsi="Arial" w:cs="Arial"/>
          <w:i/>
          <w:color w:val="0070C0"/>
          <w:sz w:val="31"/>
          <w:szCs w:val="31"/>
        </w:rPr>
        <w:t xml:space="preserve"> αιώνα</w:t>
      </w:r>
      <w:r>
        <w:rPr>
          <w:rFonts w:ascii="Arial" w:hAnsi="Arial" w:cs="Arial"/>
          <w:i/>
          <w:color w:val="0070C0"/>
          <w:sz w:val="31"/>
          <w:szCs w:val="31"/>
        </w:rPr>
        <w:t>)</w:t>
      </w:r>
    </w:p>
    <w:p w:rsidR="00D50CCA" w:rsidRPr="004D4D93" w:rsidRDefault="00D50CCA" w:rsidP="004D4D93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l-GR"/>
        </w:rPr>
      </w:pP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Διδάσκων/ουσα</w:t>
      </w:r>
      <w:r w:rsidR="004D4D93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Νίκος Παπαδημητρίου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Κωδικός Μαθήματος</w:t>
      </w:r>
      <w:r w:rsidR="004D4D93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062AF7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eastAsia="el-GR"/>
        </w:rPr>
        <w:t>ΝΕΠ</w:t>
      </w:r>
      <w:r w:rsidR="004D4D93" w:rsidRPr="004D4D93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eastAsia="el-GR"/>
        </w:rPr>
        <w:t>0</w:t>
      </w:r>
      <w:r w:rsidR="00137ADB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eastAsia="el-GR"/>
        </w:rPr>
        <w:t>2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Τύπος Μαθήματος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 xml:space="preserve">Υποχρεωτικό </w:t>
      </w:r>
      <w:r w:rsidR="00137ADB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 xml:space="preserve">επιλογής 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μάθημα (Υ</w:t>
      </w:r>
      <w:r w:rsidR="00D509ED">
        <w:rPr>
          <w:rFonts w:ascii="Verdana" w:eastAsia="Times New Roman" w:hAnsi="Verdana" w:cs="Times New Roman"/>
          <w:b/>
          <w:color w:val="0070C0"/>
          <w:sz w:val="21"/>
          <w:szCs w:val="21"/>
          <w:lang w:val="en-US" w:eastAsia="el-GR"/>
        </w:rPr>
        <w:t>E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)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Επίπεδο Μαθήματος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Γλώσσα Μαθήματος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663588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Ελληνικ</w:t>
      </w:r>
      <w:r w:rsidR="00062AF7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ά (</w:t>
      </w:r>
      <w:r w:rsidR="00663588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Αγγλικά</w:t>
      </w:r>
      <w:r w:rsidR="00062AF7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)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Εξάμηνο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>:</w:t>
      </w:r>
      <w:r w:rsidR="00137ADB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 </w:t>
      </w:r>
      <w:r w:rsidR="00D509ED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Εαρινό</w:t>
      </w:r>
      <w:bookmarkStart w:id="0" w:name="_GoBack"/>
      <w:bookmarkEnd w:id="0"/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ECTS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062AF7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2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.00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Διδακτικές Μονάδες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2.00</w:t>
      </w:r>
    </w:p>
    <w:p w:rsidR="00D50CCA" w:rsidRPr="00D50CCA" w:rsidRDefault="002E5939" w:rsidP="00D50CC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E5939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_x0000_i1025" alt="" style="width:415.3pt;height:.05pt;mso-width-percent:0;mso-height-percent:0;mso-width-percent:0;mso-height-percent:0" o:hralign="center" o:hrstd="t" o:hrnoshade="t" o:hr="t" fillcolor="#1d1d1d" stroked="f"/>
        </w:pict>
      </w:r>
    </w:p>
    <w:p w:rsidR="004D4D93" w:rsidRPr="00CF0959" w:rsidRDefault="00D50CCA" w:rsidP="004D4D93">
      <w:pPr>
        <w:pStyle w:val="Web"/>
        <w:spacing w:before="120" w:beforeAutospacing="0" w:after="120" w:afterAutospacing="0" w:line="276" w:lineRule="auto"/>
        <w:jc w:val="both"/>
        <w:rPr>
          <w:rFonts w:ascii="Verdana" w:hAnsi="Verdana"/>
          <w:i/>
          <w:color w:val="1D1D1D"/>
          <w:sz w:val="21"/>
          <w:lang w:val="en-US"/>
        </w:rPr>
      </w:pPr>
      <w:r w:rsidRPr="00CF0959">
        <w:rPr>
          <w:rFonts w:ascii="Verdana" w:hAnsi="Verdana"/>
          <w:color w:val="1D1D1D"/>
          <w:sz w:val="21"/>
          <w:szCs w:val="21"/>
          <w:lang w:val="en-US"/>
        </w:rPr>
        <w:br/>
      </w:r>
      <w:r w:rsidRPr="00D50CCA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</w:rPr>
        <w:t>Σύντομη</w:t>
      </w:r>
      <w:r w:rsidRPr="00CF0959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Pr="00D50CCA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</w:rPr>
        <w:t>Περιγραφή</w:t>
      </w:r>
      <w:r w:rsidRPr="00CF0959">
        <w:rPr>
          <w:rFonts w:ascii="Verdana" w:hAnsi="Verdana"/>
          <w:i/>
          <w:color w:val="1D1D1D"/>
          <w:sz w:val="21"/>
          <w:szCs w:val="21"/>
          <w:lang w:val="en-US"/>
        </w:rPr>
        <w:t>:</w:t>
      </w:r>
    </w:p>
    <w:p w:rsidR="00137ADB" w:rsidRPr="00B70123" w:rsidRDefault="00137ADB" w:rsidP="00137ADB">
      <w:pPr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el-GR"/>
        </w:rPr>
      </w:pPr>
      <w:r w:rsidRPr="00B70123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val="en-US" w:eastAsia="el-GR"/>
        </w:rPr>
        <w:t xml:space="preserve">Art, philosophy, politics in the 21st century. Understanding postmodern thought, translating postmodern texts. </w:t>
      </w:r>
      <w:r w:rsidRPr="00B70123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eastAsia="el-GR"/>
        </w:rPr>
        <w:t xml:space="preserve">In </w:t>
      </w:r>
      <w:r w:rsidRPr="00B70123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val="en-US" w:eastAsia="el-GR"/>
        </w:rPr>
        <w:t>greek</w:t>
      </w:r>
      <w:r w:rsidRPr="00B70123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eastAsia="el-GR"/>
        </w:rPr>
        <w:t xml:space="preserve"> </w:t>
      </w:r>
      <w:r w:rsidRPr="00B70123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val="en-US" w:eastAsia="el-GR"/>
        </w:rPr>
        <w:t>and</w:t>
      </w:r>
      <w:r w:rsidRPr="00B70123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eastAsia="el-GR"/>
        </w:rPr>
        <w:t xml:space="preserve"> english.</w:t>
      </w:r>
    </w:p>
    <w:p w:rsidR="00137ADB" w:rsidRPr="007247D7" w:rsidRDefault="00137ADB" w:rsidP="00137ADB">
      <w:pPr>
        <w:pStyle w:val="Web"/>
        <w:spacing w:before="120" w:beforeAutospacing="0" w:after="120" w:afterAutospacing="0" w:line="276" w:lineRule="auto"/>
        <w:jc w:val="both"/>
        <w:rPr>
          <w:color w:val="282828"/>
        </w:rPr>
      </w:pPr>
      <w:r w:rsidRPr="00B70123">
        <w:rPr>
          <w:color w:val="282828"/>
        </w:rPr>
        <w:t>Από την νεωτερική ανατροπή στην μεταμοντέρνα κατάσταση, μια σειρά ερωτημάτων και των (πιθανών) απαντήσεών τους.</w:t>
      </w:r>
      <w:r w:rsidR="007247D7" w:rsidRPr="007247D7">
        <w:rPr>
          <w:rFonts w:cs="Helvetica"/>
          <w:i/>
          <w:iCs/>
        </w:rPr>
        <w:t xml:space="preserve"> </w:t>
      </w:r>
      <w:r w:rsidR="007247D7" w:rsidRPr="007247D7">
        <w:rPr>
          <w:i/>
          <w:iCs/>
        </w:rPr>
        <w:t>Όροι, όρια, νεολογισμοί.</w:t>
      </w:r>
      <w:r w:rsidR="007247D7" w:rsidRPr="007247D7">
        <w:t xml:space="preserve"> Μεταφραστικές και νοηματικές δυσκολίες</w:t>
      </w:r>
      <w:r w:rsidR="007247D7" w:rsidRPr="007247D7">
        <w:rPr>
          <w:i/>
          <w:iCs/>
        </w:rPr>
        <w:t>.</w:t>
      </w:r>
    </w:p>
    <w:p w:rsidR="00137ADB" w:rsidRPr="00B70123" w:rsidRDefault="00137ADB" w:rsidP="00137ADB">
      <w:pPr>
        <w:pStyle w:val="Web"/>
        <w:spacing w:before="120" w:beforeAutospacing="0" w:after="120" w:afterAutospacing="0" w:line="276" w:lineRule="auto"/>
        <w:jc w:val="both"/>
        <w:rPr>
          <w:color w:val="282828"/>
        </w:rPr>
      </w:pPr>
      <w:r w:rsidRPr="00B70123">
        <w:rPr>
          <w:color w:val="282828"/>
        </w:rPr>
        <w:t>Ποιά είναι η άρχουσα τάξη σήμερα; Οι πολιτικές ελίτ; Από τί αντικαταστάθηκαν οι νεωτερικοί μύθοι, που με τη σειρά τους είχαν αντικαταστήσει τους θρησκευτικούς του Μεσαίωνα; Πού οδήγησε η «απομάγευση» του σύγχρονου κόσμου; Πόσο άλλαξε ο άνθρωπος, κατά πόσον απέβαλε σκοτεινούς δεσμούς θρησκείας, εμμονές φυλετικής ανωτερότητας και κρίσεις εθνικής ματαιοδοξίας; Πόσο δικαιώθηκαν οι Θετικιστές από την πραγματοποιηθείσα «πρόοδο», ή οι Μαρξιστές για την επαγγελθείσα «αταξική κοινωνία»; Είναι η ανθρωπότητα οικουμενική ή, απλώς, παγκοσμιοποιημένη; Η ίδια η έννοια του «πανανθρώπινου» πολιτισμού μήπως είναι ένας ακόμη νεωτερικός μύθος; Γιατί δεν τερματίστηκαν οι πόλεμοι; Πώς εξηγείται η βαρβαρότητα της τρομοκρατίας; Ως επιστροφή στον Μεσαίωνα, ή ως πραγμάτωση ενός ζοφερού μέλλοντος; Γιατί η επιστήμη δεν μας έκανε ευτυχισμένους, όπως προέβλεπαν οι Ωφελιμιστές; Είναι η τεχνολογία επιστήμη ή, απλώς, μια νέα «μαγεία» που πλέκει αόρατα δεσμά;</w:t>
      </w:r>
    </w:p>
    <w:p w:rsidR="004D4D93" w:rsidRDefault="00D50CCA" w:rsidP="004D4D93">
      <w:pPr>
        <w:jc w:val="both"/>
        <w:rPr>
          <w:rFonts w:ascii="Arial" w:hAnsi="Arial" w:cs="Arial"/>
          <w:color w:val="282828"/>
          <w:sz w:val="20"/>
          <w:szCs w:val="20"/>
          <w:shd w:val="clear" w:color="auto" w:fill="FFFFFF"/>
        </w:rPr>
      </w:pP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  <w:t>Αντικειμενικοί Στόχοι - Επιδιωκόμενα Μαθησιακά Αποτελέσματα</w:t>
      </w:r>
      <w:r w:rsidRPr="00D50CCA"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  <w:t>:</w:t>
      </w:r>
    </w:p>
    <w:p w:rsidR="00137ADB" w:rsidRPr="00B70123" w:rsidRDefault="00137ADB" w:rsidP="00137A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70123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Με σημεία αναφοράς σύγχρονα κείμενα και απόψεις των Hobsbawm, Derrida, Touraine, Habermas, αλλά και των Arthur C. Danto, Bruno Latour, John Gray, Éric Hazan, Deyan Sudjic και άλλων, επιχειρείται η προσέγγιση και αποκωδικοποίηση του μετανεωτερικού κόσμου. Τα αναφερόμενα κείμενα προτείνονται στο πρωτότυπο για τους φοιτητές και τις φοιτήτριες του ΤΞΓΜΔ, με στόχο τη διεύρυνση των μεταφραστικών τους δεξιοτήτων.</w:t>
      </w:r>
    </w:p>
    <w:p w:rsidR="00062AF7" w:rsidRPr="00062AF7" w:rsidRDefault="00062AF7" w:rsidP="00062A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50CCA" w:rsidRPr="00D50CCA" w:rsidRDefault="00D50CCA" w:rsidP="00D50CC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D50CCA">
        <w:rPr>
          <w:rFonts w:ascii="Verdana" w:eastAsia="Times New Roman" w:hAnsi="Verdana" w:cs="Times New Roman"/>
          <w:i/>
          <w:color w:val="1D1D1D"/>
          <w:sz w:val="21"/>
          <w:lang w:eastAsia="el-GR"/>
        </w:rPr>
        <w:lastRenderedPageBreak/>
        <w:t> </w:t>
      </w:r>
      <w:r w:rsidRPr="00D50CCA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  <w:t>Περιεχόμενο (Syllabus)</w:t>
      </w:r>
      <w:r w:rsidRPr="00D50CCA"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  <w:t>:</w:t>
      </w:r>
      <w:r w:rsidRPr="00D50CCA">
        <w:rPr>
          <w:rFonts w:ascii="Verdana" w:eastAsia="Times New Roman" w:hAnsi="Verdana" w:cs="Times New Roman"/>
          <w:i/>
          <w:color w:val="1D1D1D"/>
          <w:sz w:val="21"/>
          <w:lang w:eastAsia="el-GR"/>
        </w:rPr>
        <w:t> </w:t>
      </w:r>
      <w:r w:rsidRPr="00D50CCA"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  <w:br/>
      </w:r>
    </w:p>
    <w:p w:rsidR="00D50CCA" w:rsidRPr="00B70123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1η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>Η</w:t>
      </w:r>
      <w:r w:rsidR="00B70123">
        <w:rPr>
          <w:rStyle w:val="a5"/>
          <w:rFonts w:ascii="Times New Roman" w:hAnsi="Times New Roman"/>
          <w:i/>
          <w:iCs/>
          <w:sz w:val="24"/>
          <w:szCs w:val="24"/>
        </w:rPr>
        <w:t xml:space="preserve"> "Θεωρία της Τέχνης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 xml:space="preserve">" του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fr-FR"/>
        </w:rPr>
        <w:t>Paul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 xml:space="preserve">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fr-FR"/>
        </w:rPr>
        <w:t>Klee</w:t>
      </w:r>
      <w:r w:rsidR="00B70123" w:rsidRPr="00025259">
        <w:rPr>
          <w:rStyle w:val="a5"/>
          <w:rFonts w:ascii="Times New Roman" w:hAnsi="Times New Roman"/>
          <w:i/>
          <w:iCs/>
          <w:sz w:val="24"/>
          <w:szCs w:val="24"/>
        </w:rPr>
        <w:t>.</w:t>
      </w:r>
      <w:r w:rsidR="00B70123" w:rsidRPr="00B70123">
        <w:rPr>
          <w:rStyle w:val="-"/>
          <w:rFonts w:ascii="Times New Roman" w:hAnsi="Times New Roman"/>
          <w:i/>
          <w:iCs/>
          <w:sz w:val="24"/>
          <w:szCs w:val="24"/>
        </w:rPr>
        <w:t xml:space="preserve"> </w:t>
      </w:r>
      <w:r w:rsidR="00B70123">
        <w:rPr>
          <w:rStyle w:val="a5"/>
          <w:rFonts w:ascii="Times New Roman" w:hAnsi="Times New Roman"/>
          <w:i/>
          <w:iCs/>
          <w:sz w:val="24"/>
          <w:szCs w:val="24"/>
        </w:rPr>
        <w:t>“Σημείο και Γραμμή στο Επίπεδο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 xml:space="preserve">" του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fr-FR"/>
        </w:rPr>
        <w:t>Vasily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 xml:space="preserve"> (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en-US"/>
        </w:rPr>
        <w:t>Wassily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 xml:space="preserve">)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fr-FR"/>
        </w:rPr>
        <w:t>Kandinsky</w:t>
      </w:r>
      <w:r w:rsidR="00B70123">
        <w:rPr>
          <w:rStyle w:val="a5"/>
          <w:rFonts w:ascii="Times New Roman" w:hAnsi="Times New Roman"/>
          <w:iCs/>
          <w:sz w:val="24"/>
          <w:szCs w:val="24"/>
        </w:rPr>
        <w:t xml:space="preserve">.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 xml:space="preserve">Η </w:t>
      </w:r>
      <w:r w:rsidR="00B70123">
        <w:rPr>
          <w:rStyle w:val="a5"/>
          <w:rFonts w:ascii="Times New Roman" w:hAnsi="Times New Roman"/>
          <w:i/>
          <w:iCs/>
          <w:sz w:val="24"/>
          <w:szCs w:val="24"/>
        </w:rPr>
        <w:t xml:space="preserve">"Θεωρία της Αρμονίας"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 xml:space="preserve">του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fr-FR"/>
        </w:rPr>
        <w:t>Arnold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 xml:space="preserve">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fr-FR"/>
        </w:rPr>
        <w:t>Sch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>ö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fr-FR"/>
        </w:rPr>
        <w:t>nberg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 xml:space="preserve"> και το </w:t>
      </w:r>
      <w:r w:rsidR="00B70123" w:rsidRPr="00B70123">
        <w:rPr>
          <w:rStyle w:val="a5"/>
          <w:rFonts w:ascii="Times New Roman" w:hAnsi="Times New Roman"/>
          <w:i/>
          <w:iCs/>
          <w:sz w:val="24"/>
          <w:szCs w:val="24"/>
        </w:rPr>
        <w:t>Δωδεκάφθογγο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 xml:space="preserve"> σύστημα στην μουσική του 20ου αιώνα.</w:t>
      </w:r>
    </w:p>
    <w:p w:rsid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2η εβδομάδα</w:t>
      </w:r>
      <w:r w:rsidR="00B70123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B70123">
        <w:rPr>
          <w:rStyle w:val="a5"/>
          <w:rFonts w:ascii="Times New Roman" w:hAnsi="Times New Roman"/>
          <w:i/>
          <w:iCs/>
          <w:sz w:val="24"/>
          <w:szCs w:val="24"/>
        </w:rPr>
        <w:t>Φουτουριστές</w:t>
      </w:r>
      <w:r w:rsidR="00B70123" w:rsidRPr="00025259"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>(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fr-FR"/>
        </w:rPr>
        <w:t>Marinetti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>),</w:t>
      </w:r>
      <w:r w:rsidR="00B70123">
        <w:rPr>
          <w:rStyle w:val="a5"/>
          <w:rFonts w:ascii="Times New Roman" w:hAnsi="Times New Roman"/>
          <w:i/>
          <w:iCs/>
          <w:sz w:val="24"/>
          <w:szCs w:val="24"/>
        </w:rPr>
        <w:t xml:space="preserve"> Κονστρουκτιβιστές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>(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fr-FR"/>
        </w:rPr>
        <w:t>Malevich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>)</w:t>
      </w:r>
      <w:r w:rsidR="00B70123" w:rsidRPr="00025259"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 xml:space="preserve">και </w:t>
      </w:r>
      <w:r w:rsidR="00B70123">
        <w:rPr>
          <w:rStyle w:val="a5"/>
          <w:rFonts w:ascii="Times New Roman" w:hAnsi="Times New Roman"/>
          <w:i/>
          <w:iCs/>
          <w:sz w:val="24"/>
          <w:szCs w:val="24"/>
        </w:rPr>
        <w:t>Αποδομιστές</w:t>
      </w:r>
      <w:r w:rsidR="00B70123" w:rsidRPr="00025259"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>(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fr-FR"/>
        </w:rPr>
        <w:t>Marcel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 xml:space="preserve">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fr-FR"/>
        </w:rPr>
        <w:t>Duchamp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>). Εξπρεσιονισμός και Ναζισμός (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fr-FR"/>
        </w:rPr>
        <w:t>Gottfried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 xml:space="preserve"> 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  <w:lang w:val="fr-FR"/>
        </w:rPr>
        <w:t>Benn</w:t>
      </w:r>
      <w:r w:rsidR="00B70123" w:rsidRPr="00B70123">
        <w:rPr>
          <w:rStyle w:val="a5"/>
          <w:rFonts w:ascii="Times New Roman" w:hAnsi="Times New Roman"/>
          <w:iCs/>
          <w:sz w:val="24"/>
          <w:szCs w:val="24"/>
        </w:rPr>
        <w:t>).</w:t>
      </w:r>
    </w:p>
    <w:p w:rsid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Pr="004E3954" w:rsidRDefault="00D50CCA" w:rsidP="00B70123">
      <w:pPr>
        <w:spacing w:after="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3η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4E3954" w:rsidRPr="004E3954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 xml:space="preserve">Η </w:t>
      </w:r>
      <w:r w:rsidR="004E3954" w:rsidRPr="004E3954">
        <w:rPr>
          <w:rFonts w:ascii="Times New Roman" w:eastAsia="Times New Roman" w:hAnsi="Times New Roman" w:cs="Times New Roman"/>
          <w:i/>
          <w:color w:val="1D1D1D"/>
          <w:sz w:val="24"/>
          <w:szCs w:val="24"/>
          <w:lang w:eastAsia="el-GR"/>
        </w:rPr>
        <w:t>μετα</w:t>
      </w:r>
      <w:r w:rsidR="004E3954" w:rsidRPr="004E3954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νεωτερικ</w:t>
      </w:r>
      <w:r w:rsidR="004E3954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ή λ</w:t>
      </w:r>
      <w:r w:rsidR="004E3954" w:rsidRPr="004E3954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 xml:space="preserve">ογοτεχνία. </w:t>
      </w:r>
      <w:r w:rsidR="004E3954" w:rsidRPr="004E3954">
        <w:rPr>
          <w:rStyle w:val="a5"/>
          <w:rFonts w:ascii="Times New Roman" w:hAnsi="Times New Roman" w:cs="Times New Roman"/>
          <w:iCs/>
          <w:sz w:val="24"/>
          <w:szCs w:val="24"/>
        </w:rPr>
        <w:t xml:space="preserve">Ο </w:t>
      </w:r>
      <w:r w:rsidR="004E3954" w:rsidRPr="004E3954">
        <w:rPr>
          <w:rStyle w:val="a5"/>
          <w:rFonts w:ascii="Times New Roman" w:hAnsi="Times New Roman" w:cs="Times New Roman"/>
          <w:iCs/>
          <w:sz w:val="24"/>
          <w:szCs w:val="24"/>
          <w:lang w:val="en-US"/>
        </w:rPr>
        <w:t>William</w:t>
      </w:r>
      <w:r w:rsidR="004E3954" w:rsidRPr="004E3954">
        <w:rPr>
          <w:rStyle w:val="a5"/>
          <w:rFonts w:ascii="Times New Roman" w:hAnsi="Times New Roman" w:cs="Times New Roman"/>
          <w:iCs/>
          <w:sz w:val="24"/>
          <w:szCs w:val="24"/>
        </w:rPr>
        <w:t xml:space="preserve"> </w:t>
      </w:r>
      <w:r w:rsidR="004E3954" w:rsidRPr="004E3954">
        <w:rPr>
          <w:rStyle w:val="a5"/>
          <w:rFonts w:ascii="Times New Roman" w:hAnsi="Times New Roman" w:cs="Times New Roman"/>
          <w:iCs/>
          <w:sz w:val="24"/>
          <w:szCs w:val="24"/>
          <w:lang w:val="en-US"/>
        </w:rPr>
        <w:t>S</w:t>
      </w:r>
      <w:r w:rsidR="004E3954" w:rsidRPr="004E3954">
        <w:rPr>
          <w:rStyle w:val="a5"/>
          <w:rFonts w:ascii="Times New Roman" w:hAnsi="Times New Roman" w:cs="Times New Roman"/>
          <w:iCs/>
          <w:sz w:val="24"/>
          <w:szCs w:val="24"/>
        </w:rPr>
        <w:t xml:space="preserve">. </w:t>
      </w:r>
      <w:r w:rsidR="004E3954" w:rsidRPr="004E3954">
        <w:rPr>
          <w:rStyle w:val="a5"/>
          <w:rFonts w:ascii="Times New Roman" w:hAnsi="Times New Roman" w:cs="Times New Roman"/>
          <w:iCs/>
          <w:sz w:val="24"/>
          <w:szCs w:val="24"/>
          <w:lang w:val="en-US"/>
        </w:rPr>
        <w:t>Burroughs</w:t>
      </w:r>
      <w:r w:rsidR="004E3954" w:rsidRPr="004E3954">
        <w:rPr>
          <w:rStyle w:val="a5"/>
          <w:rFonts w:ascii="Times New Roman" w:hAnsi="Times New Roman" w:cs="Times New Roman"/>
          <w:iCs/>
          <w:sz w:val="24"/>
          <w:szCs w:val="24"/>
        </w:rPr>
        <w:t xml:space="preserve"> και η </w:t>
      </w:r>
      <w:r w:rsidR="004E3954" w:rsidRPr="004E3954">
        <w:rPr>
          <w:rStyle w:val="a5"/>
          <w:rFonts w:ascii="Times New Roman" w:hAnsi="Times New Roman" w:cs="Times New Roman"/>
          <w:i/>
          <w:iCs/>
          <w:sz w:val="24"/>
          <w:szCs w:val="24"/>
        </w:rPr>
        <w:t>αποδόμηση</w:t>
      </w:r>
      <w:r w:rsidR="004E3954" w:rsidRPr="004E3954">
        <w:rPr>
          <w:rStyle w:val="a5"/>
          <w:rFonts w:ascii="Times New Roman" w:hAnsi="Times New Roman" w:cs="Times New Roman"/>
          <w:iCs/>
          <w:sz w:val="24"/>
          <w:szCs w:val="24"/>
        </w:rPr>
        <w:t xml:space="preserve"> της αφήγησης.</w:t>
      </w:r>
    </w:p>
    <w:p w:rsidR="00D50CCA" w:rsidRP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Pr="004E3954" w:rsidRDefault="00D50CCA" w:rsidP="004E395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</w:rPr>
        <w:t>4η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</w:rPr>
        <w:t xml:space="preserve">: 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  <w:lang w:val="fr-FR"/>
        </w:rPr>
        <w:t>Le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 xml:space="preserve"> 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  <w:lang w:val="fr-FR"/>
        </w:rPr>
        <w:t>Corbusier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>. Η "Νέα Κατοικία" στις "</w:t>
      </w:r>
      <w:r w:rsidR="004E3954" w:rsidRPr="004E3954">
        <w:rPr>
          <w:rStyle w:val="a5"/>
          <w:rFonts w:ascii="Times New Roman" w:hAnsi="Times New Roman"/>
          <w:i/>
          <w:iCs/>
          <w:sz w:val="24"/>
          <w:szCs w:val="24"/>
          <w:lang w:val="fr-FR"/>
        </w:rPr>
        <w:t>Nouvelles</w:t>
      </w:r>
      <w:r w:rsidR="004E3954" w:rsidRPr="004E3954"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 w:rsidR="004E3954" w:rsidRPr="004E3954">
        <w:rPr>
          <w:rStyle w:val="a5"/>
          <w:rFonts w:ascii="Times New Roman" w:hAnsi="Times New Roman"/>
          <w:i/>
          <w:iCs/>
          <w:sz w:val="24"/>
          <w:szCs w:val="24"/>
          <w:lang w:val="fr-FR"/>
        </w:rPr>
        <w:t>Villes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>".</w:t>
      </w:r>
      <w:r w:rsidR="004E3954" w:rsidRPr="004E3954">
        <w:rPr>
          <w:rStyle w:val="a5"/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 xml:space="preserve">Η </w:t>
      </w:r>
      <w:r w:rsidR="004E3954" w:rsidRPr="004E3954">
        <w:rPr>
          <w:rStyle w:val="a5"/>
          <w:rFonts w:ascii="Times New Roman" w:hAnsi="Times New Roman"/>
          <w:i/>
          <w:iCs/>
          <w:sz w:val="24"/>
          <w:szCs w:val="24"/>
        </w:rPr>
        <w:t>αποδόμηση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 xml:space="preserve"> στην Αρχιτεκτονική. 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  <w:lang w:val="fr-FR"/>
        </w:rPr>
        <w:t>Philip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 xml:space="preserve"> 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  <w:lang w:val="fr-FR"/>
        </w:rPr>
        <w:t>Johnson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 xml:space="preserve"> και 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  <w:lang w:val="fr-FR"/>
        </w:rPr>
        <w:t>Daniel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 xml:space="preserve"> 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  <w:lang w:val="fr-FR"/>
        </w:rPr>
        <w:t>Libeskind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>. Τί ακολουθεί το "</w:t>
      </w:r>
      <w:r w:rsidR="004E3954" w:rsidRPr="004E3954">
        <w:rPr>
          <w:rStyle w:val="a5"/>
          <w:rFonts w:ascii="Times New Roman" w:hAnsi="Times New Roman"/>
          <w:i/>
          <w:iCs/>
          <w:sz w:val="24"/>
          <w:szCs w:val="24"/>
        </w:rPr>
        <w:t>Τέλος της Τέχνης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>”;</w:t>
      </w:r>
    </w:p>
    <w:p w:rsid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5η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 xml:space="preserve">Ο Μαρξισμός, ο Λενινισμός, ο Τροτσκισμός. Μια άλλη εκδοχή του </w:t>
      </w:r>
      <w:r w:rsidR="004E3954" w:rsidRPr="004E3954">
        <w:rPr>
          <w:rStyle w:val="a5"/>
          <w:rFonts w:ascii="Times New Roman" w:hAnsi="Times New Roman"/>
          <w:i/>
          <w:iCs/>
          <w:sz w:val="24"/>
          <w:szCs w:val="24"/>
        </w:rPr>
        <w:t>Ιακωβινισμού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 xml:space="preserve">, στον 20ό αιώνα. Η ουτοπική </w:t>
      </w:r>
      <w:r w:rsidR="004E3954" w:rsidRPr="004E3954">
        <w:rPr>
          <w:rStyle w:val="a5"/>
          <w:rFonts w:ascii="Times New Roman" w:hAnsi="Times New Roman"/>
          <w:i/>
          <w:iCs/>
          <w:sz w:val="24"/>
          <w:szCs w:val="24"/>
        </w:rPr>
        <w:t>πραγμάτωση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 xml:space="preserve"> της Ιστορίας.</w:t>
      </w:r>
    </w:p>
    <w:p w:rsid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4E3954" w:rsidRDefault="00D50CCA" w:rsidP="004E3954">
      <w:pPr>
        <w:pStyle w:val="a6"/>
        <w:spacing w:line="276" w:lineRule="auto"/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</w:rPr>
        <w:t>6η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</w:rPr>
        <w:t xml:space="preserve">: 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 xml:space="preserve">Η σκοτεινή πλευρά του Διαφωτισμού: επιστημονική "πρόοδος" και Γενετική. Ο "επιστημονικός" φυλετισμός και οι ναζιστικές θεωρίες περί 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  <w:lang w:val="ru-RU"/>
        </w:rPr>
        <w:t>"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>βελτίωσης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  <w:lang w:val="ru-RU"/>
        </w:rPr>
        <w:t xml:space="preserve">" 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>του ανθρώπινου Είδους.</w:t>
      </w:r>
    </w:p>
    <w:p w:rsid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Pr="004E3954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7η εβδομάδα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 xml:space="preserve">Οι νέες "ελίτ". </w:t>
      </w:r>
      <w:r w:rsidR="004E3954" w:rsidRPr="004E3954">
        <w:rPr>
          <w:rStyle w:val="a5"/>
          <w:rFonts w:ascii="Times New Roman" w:hAnsi="Times New Roman"/>
          <w:i/>
          <w:iCs/>
          <w:sz w:val="24"/>
          <w:szCs w:val="24"/>
        </w:rPr>
        <w:t>Νεοφιλελεύθεροι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 xml:space="preserve"> και (νέο)συντηρητικοί. Η ουτοπία του "δημοκρατικού Καπιταλισμού". Το Διεθνές Νομισματικό Ταμείο και η ευρωπαϊκή οικονομική κρίση. Η ελληνική περίπτωση. </w:t>
      </w:r>
      <w:r w:rsidR="004E3954">
        <w:rPr>
          <w:rStyle w:val="a5"/>
          <w:rFonts w:ascii="Times New Roman" w:hAnsi="Times New Roman"/>
          <w:iCs/>
          <w:sz w:val="24"/>
          <w:szCs w:val="24"/>
        </w:rPr>
        <w:t>Εί</w:t>
      </w:r>
      <w:r w:rsidR="004E3954" w:rsidRPr="004E3954">
        <w:rPr>
          <w:rStyle w:val="a5"/>
          <w:rFonts w:ascii="Times New Roman" w:hAnsi="Times New Roman"/>
          <w:iCs/>
          <w:sz w:val="24"/>
          <w:szCs w:val="24"/>
        </w:rPr>
        <w:t>ναι η (οικουμενική) Ανθρωπότητα ένας ακόμη νεωτερικός μύθος;</w:t>
      </w:r>
    </w:p>
    <w:p w:rsidR="00D50CCA" w:rsidRP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4E3954" w:rsidRDefault="00D50CCA" w:rsidP="004E395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</w:rPr>
        <w:t>8η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</w:rPr>
        <w:t xml:space="preserve">: </w:t>
      </w:r>
      <w:r w:rsidR="004E3954">
        <w:rPr>
          <w:rFonts w:ascii="Times New Roman" w:hAnsi="Times New Roman"/>
          <w:sz w:val="24"/>
          <w:szCs w:val="24"/>
        </w:rPr>
        <w:t xml:space="preserve">Η Ευρωπαϊκή Ένωση ως η </w:t>
      </w:r>
      <w:r w:rsidR="004E3954">
        <w:rPr>
          <w:rStyle w:val="a5"/>
          <w:rFonts w:ascii="Times New Roman" w:hAnsi="Times New Roman"/>
          <w:i/>
          <w:iCs/>
          <w:sz w:val="24"/>
          <w:szCs w:val="24"/>
        </w:rPr>
        <w:t>μετα</w:t>
      </w:r>
      <w:r w:rsidR="004E3954">
        <w:rPr>
          <w:rFonts w:ascii="Times New Roman" w:hAnsi="Times New Roman"/>
          <w:sz w:val="24"/>
          <w:szCs w:val="24"/>
        </w:rPr>
        <w:t xml:space="preserve">νεωτερική πολιτική οντότητα-Κράτος. Η </w:t>
      </w:r>
      <w:r w:rsidR="004E3954">
        <w:rPr>
          <w:rStyle w:val="a5"/>
          <w:rFonts w:ascii="Times New Roman" w:hAnsi="Times New Roman"/>
          <w:i/>
          <w:iCs/>
          <w:sz w:val="24"/>
          <w:szCs w:val="24"/>
        </w:rPr>
        <w:t>μετα</w:t>
      </w:r>
      <w:r w:rsidR="004E3954">
        <w:rPr>
          <w:rFonts w:ascii="Times New Roman" w:hAnsi="Times New Roman"/>
          <w:sz w:val="24"/>
          <w:szCs w:val="24"/>
        </w:rPr>
        <w:t>-εθνική κοινωνία.  Επιβεβαίωση ή ανατροπή της νεωτερικότητας;</w:t>
      </w:r>
    </w:p>
    <w:p w:rsid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7247D7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9η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7247D7">
        <w:rPr>
          <w:rFonts w:ascii="Times New Roman" w:hAnsi="Times New Roman"/>
          <w:sz w:val="24"/>
          <w:szCs w:val="24"/>
        </w:rPr>
        <w:t xml:space="preserve">Η νέα, ευρωπαϊκή Ακροδεξιά. Από την ανατροπή στην εκμετάλλευση της αντιπροσωπευτικής δημοκρατίας. Η μεσαία τάξη-το νέο “προλεταριάτο”; Το τέλος της νεωτερικής </w:t>
      </w:r>
      <w:r w:rsidR="007247D7">
        <w:rPr>
          <w:rStyle w:val="a5"/>
          <w:rFonts w:ascii="Times New Roman" w:hAnsi="Times New Roman"/>
          <w:i/>
          <w:iCs/>
          <w:sz w:val="24"/>
          <w:szCs w:val="24"/>
        </w:rPr>
        <w:t>αισιοδοξίας</w:t>
      </w:r>
      <w:r w:rsidR="007247D7">
        <w:rPr>
          <w:rFonts w:ascii="Times New Roman" w:hAnsi="Times New Roman"/>
          <w:sz w:val="24"/>
          <w:szCs w:val="24"/>
        </w:rPr>
        <w:t xml:space="preserve">. Η τρομοκρατία ως νεωτερικό </w:t>
      </w:r>
      <w:r w:rsidR="007247D7">
        <w:rPr>
          <w:rFonts w:ascii="Times New Roman" w:hAnsi="Times New Roman"/>
          <w:sz w:val="24"/>
          <w:szCs w:val="24"/>
          <w:lang w:val="en-US"/>
        </w:rPr>
        <w:t>by</w:t>
      </w:r>
      <w:r w:rsidR="007247D7" w:rsidRPr="00025259">
        <w:rPr>
          <w:rFonts w:ascii="Times New Roman" w:hAnsi="Times New Roman"/>
          <w:sz w:val="24"/>
          <w:szCs w:val="24"/>
        </w:rPr>
        <w:t>-</w:t>
      </w:r>
      <w:r w:rsidR="007247D7">
        <w:rPr>
          <w:rFonts w:ascii="Times New Roman" w:hAnsi="Times New Roman"/>
          <w:sz w:val="24"/>
          <w:szCs w:val="24"/>
          <w:lang w:val="en-US"/>
        </w:rPr>
        <w:t>product</w:t>
      </w:r>
      <w:r w:rsidR="007247D7" w:rsidRPr="00025259">
        <w:rPr>
          <w:rFonts w:ascii="Times New Roman" w:hAnsi="Times New Roman"/>
          <w:sz w:val="24"/>
          <w:szCs w:val="24"/>
        </w:rPr>
        <w:t>.</w:t>
      </w:r>
    </w:p>
    <w:p w:rsidR="00D50CCA" w:rsidRP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10η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7247D7">
        <w:rPr>
          <w:rFonts w:ascii="Times New Roman" w:hAnsi="Times New Roman"/>
          <w:sz w:val="24"/>
          <w:szCs w:val="24"/>
        </w:rPr>
        <w:t xml:space="preserve">Μαρξισμός, </w:t>
      </w:r>
      <w:r w:rsidR="007247D7">
        <w:rPr>
          <w:rStyle w:val="a5"/>
          <w:rFonts w:ascii="Times New Roman" w:hAnsi="Times New Roman"/>
          <w:i/>
          <w:iCs/>
          <w:sz w:val="24"/>
          <w:szCs w:val="24"/>
        </w:rPr>
        <w:t>μετα</w:t>
      </w:r>
      <w:r w:rsidR="007247D7">
        <w:rPr>
          <w:rFonts w:ascii="Times New Roman" w:hAnsi="Times New Roman"/>
          <w:sz w:val="24"/>
          <w:szCs w:val="24"/>
        </w:rPr>
        <w:t xml:space="preserve">μαρξισμός και η επανανακάλυψη της ελευθερίας: </w:t>
      </w:r>
      <w:r w:rsidR="007247D7">
        <w:rPr>
          <w:rStyle w:val="a5"/>
          <w:rFonts w:ascii="Times New Roman" w:hAnsi="Times New Roman"/>
          <w:i/>
          <w:iCs/>
          <w:sz w:val="24"/>
          <w:szCs w:val="24"/>
          <w:lang w:val="fr-FR"/>
        </w:rPr>
        <w:t>Spectres</w:t>
      </w:r>
      <w:r w:rsidR="007247D7" w:rsidRPr="00025259"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 w:rsidR="007247D7">
        <w:rPr>
          <w:rStyle w:val="a5"/>
          <w:rFonts w:ascii="Times New Roman" w:hAnsi="Times New Roman"/>
          <w:i/>
          <w:iCs/>
          <w:sz w:val="24"/>
          <w:szCs w:val="24"/>
          <w:lang w:val="fr-FR"/>
        </w:rPr>
        <w:t>de</w:t>
      </w:r>
      <w:r w:rsidR="007247D7" w:rsidRPr="00025259"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 w:rsidR="007247D7">
        <w:rPr>
          <w:rStyle w:val="a5"/>
          <w:rFonts w:ascii="Times New Roman" w:hAnsi="Times New Roman"/>
          <w:i/>
          <w:iCs/>
          <w:sz w:val="24"/>
          <w:szCs w:val="24"/>
          <w:lang w:val="fr-FR"/>
        </w:rPr>
        <w:t>Marx</w:t>
      </w:r>
      <w:r w:rsidR="007247D7">
        <w:rPr>
          <w:rStyle w:val="a5"/>
          <w:rFonts w:ascii="Times New Roman" w:hAnsi="Times New Roman"/>
          <w:i/>
          <w:iCs/>
          <w:sz w:val="24"/>
          <w:szCs w:val="24"/>
        </w:rPr>
        <w:t>,</w:t>
      </w:r>
      <w:r w:rsidR="007247D7">
        <w:rPr>
          <w:rFonts w:ascii="Times New Roman" w:hAnsi="Times New Roman"/>
          <w:sz w:val="24"/>
          <w:szCs w:val="24"/>
        </w:rPr>
        <w:t xml:space="preserve"> το αφήγημα του </w:t>
      </w:r>
      <w:r w:rsidR="007247D7">
        <w:rPr>
          <w:rFonts w:ascii="Times New Roman" w:hAnsi="Times New Roman"/>
          <w:sz w:val="24"/>
          <w:szCs w:val="24"/>
          <w:lang w:val="fr-FR"/>
        </w:rPr>
        <w:t>Jacques</w:t>
      </w:r>
      <w:r w:rsidR="007247D7" w:rsidRPr="00025259">
        <w:rPr>
          <w:rFonts w:ascii="Times New Roman" w:hAnsi="Times New Roman"/>
          <w:sz w:val="24"/>
          <w:szCs w:val="24"/>
        </w:rPr>
        <w:t xml:space="preserve"> </w:t>
      </w:r>
      <w:r w:rsidR="007247D7">
        <w:rPr>
          <w:rFonts w:ascii="Times New Roman" w:hAnsi="Times New Roman"/>
          <w:sz w:val="24"/>
          <w:szCs w:val="24"/>
          <w:lang w:val="fr-FR"/>
        </w:rPr>
        <w:t>Derrida</w:t>
      </w:r>
      <w:r w:rsidR="007247D7" w:rsidRPr="00025259">
        <w:rPr>
          <w:rFonts w:ascii="Times New Roman" w:hAnsi="Times New Roman"/>
          <w:sz w:val="24"/>
          <w:szCs w:val="24"/>
        </w:rPr>
        <w:t xml:space="preserve"> </w:t>
      </w:r>
      <w:r w:rsidR="007247D7">
        <w:rPr>
          <w:rFonts w:ascii="Times New Roman" w:hAnsi="Times New Roman"/>
          <w:sz w:val="24"/>
          <w:szCs w:val="24"/>
        </w:rPr>
        <w:t xml:space="preserve">και η αποδόμηση </w:t>
      </w:r>
      <w:r w:rsidR="007247D7" w:rsidRPr="00025259">
        <w:rPr>
          <w:rFonts w:ascii="Times New Roman" w:hAnsi="Times New Roman"/>
          <w:sz w:val="24"/>
          <w:szCs w:val="24"/>
        </w:rPr>
        <w:t>(</w:t>
      </w:r>
      <w:r w:rsidR="007247D7">
        <w:rPr>
          <w:rFonts w:ascii="Times New Roman" w:hAnsi="Times New Roman"/>
          <w:sz w:val="24"/>
          <w:szCs w:val="24"/>
          <w:lang w:val="fr-FR"/>
        </w:rPr>
        <w:t>d</w:t>
      </w:r>
      <w:r w:rsidR="007247D7" w:rsidRPr="00025259">
        <w:rPr>
          <w:rFonts w:ascii="Times New Roman" w:hAnsi="Times New Roman"/>
          <w:sz w:val="24"/>
          <w:szCs w:val="24"/>
        </w:rPr>
        <w:t>é</w:t>
      </w:r>
      <w:r w:rsidR="007247D7">
        <w:rPr>
          <w:rFonts w:ascii="Times New Roman" w:hAnsi="Times New Roman"/>
          <w:sz w:val="24"/>
          <w:szCs w:val="24"/>
          <w:lang w:val="fr-FR"/>
        </w:rPr>
        <w:t>construction</w:t>
      </w:r>
      <w:r w:rsidR="007247D7" w:rsidRPr="00025259">
        <w:rPr>
          <w:rFonts w:ascii="Times New Roman" w:hAnsi="Times New Roman"/>
          <w:sz w:val="24"/>
          <w:szCs w:val="24"/>
        </w:rPr>
        <w:t>)</w:t>
      </w:r>
      <w:r w:rsidR="007247D7">
        <w:rPr>
          <w:rFonts w:ascii="Times New Roman" w:hAnsi="Times New Roman"/>
          <w:sz w:val="24"/>
          <w:szCs w:val="24"/>
        </w:rPr>
        <w:t xml:space="preserve"> ως απελευθέρωση</w:t>
      </w:r>
      <w:r w:rsidR="007247D7" w:rsidRPr="00025259">
        <w:rPr>
          <w:rFonts w:ascii="Times New Roman" w:hAnsi="Times New Roman"/>
          <w:sz w:val="24"/>
          <w:szCs w:val="24"/>
        </w:rPr>
        <w:t xml:space="preserve"> (</w:t>
      </w:r>
      <w:r w:rsidR="007247D7">
        <w:rPr>
          <w:rFonts w:ascii="Times New Roman" w:hAnsi="Times New Roman"/>
          <w:sz w:val="24"/>
          <w:szCs w:val="24"/>
          <w:lang w:val="fr-FR"/>
        </w:rPr>
        <w:t>lib</w:t>
      </w:r>
      <w:r w:rsidR="007247D7" w:rsidRPr="00025259">
        <w:rPr>
          <w:rFonts w:ascii="Times New Roman" w:hAnsi="Times New Roman"/>
          <w:sz w:val="24"/>
          <w:szCs w:val="24"/>
        </w:rPr>
        <w:t>é</w:t>
      </w:r>
      <w:r w:rsidR="007247D7">
        <w:rPr>
          <w:rFonts w:ascii="Times New Roman" w:hAnsi="Times New Roman"/>
          <w:sz w:val="24"/>
          <w:szCs w:val="24"/>
          <w:lang w:val="fr-FR"/>
        </w:rPr>
        <w:t>ration</w:t>
      </w:r>
      <w:r w:rsidR="007247D7" w:rsidRPr="00025259">
        <w:rPr>
          <w:rFonts w:ascii="Times New Roman" w:hAnsi="Times New Roman"/>
          <w:sz w:val="24"/>
          <w:szCs w:val="24"/>
        </w:rPr>
        <w:t>)</w:t>
      </w:r>
      <w:r w:rsidR="007247D7">
        <w:rPr>
          <w:rFonts w:ascii="Times New Roman" w:hAnsi="Times New Roman"/>
          <w:sz w:val="24"/>
          <w:szCs w:val="24"/>
        </w:rPr>
        <w:t>.</w:t>
      </w:r>
    </w:p>
    <w:p w:rsidR="00D50CCA" w:rsidRP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Pr="007247D7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11η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7247D7" w:rsidRPr="007247D7">
        <w:rPr>
          <w:rStyle w:val="a5"/>
          <w:rFonts w:ascii="Times New Roman" w:hAnsi="Times New Roman"/>
          <w:iCs/>
          <w:sz w:val="24"/>
          <w:szCs w:val="24"/>
        </w:rPr>
        <w:t xml:space="preserve">Η συλλογική ταυτότητα. Από την (ιστορική, εθνική) παράδοση στην δημιουργία των νέων "συλλογικοτήτων". Παγκοσμιοποίηση, Ίντερνετ, </w:t>
      </w:r>
      <w:r w:rsidR="007247D7" w:rsidRPr="007247D7">
        <w:rPr>
          <w:rStyle w:val="a5"/>
          <w:rFonts w:ascii="Times New Roman" w:hAnsi="Times New Roman"/>
          <w:iCs/>
          <w:sz w:val="24"/>
          <w:szCs w:val="24"/>
          <w:lang w:val="fr-FR"/>
        </w:rPr>
        <w:t>Facebook</w:t>
      </w:r>
      <w:r w:rsidR="007247D7" w:rsidRPr="007247D7">
        <w:rPr>
          <w:rStyle w:val="a5"/>
          <w:rFonts w:ascii="Times New Roman" w:hAnsi="Times New Roman"/>
          <w:iCs/>
          <w:sz w:val="24"/>
          <w:szCs w:val="24"/>
        </w:rPr>
        <w:t>.</w:t>
      </w:r>
    </w:p>
    <w:p w:rsidR="00D50CCA" w:rsidRP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7247D7" w:rsidRPr="00A57341" w:rsidRDefault="00D50CCA" w:rsidP="007247D7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</w:rPr>
        <w:t>12η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</w:rPr>
        <w:t xml:space="preserve">: </w:t>
      </w:r>
      <w:r w:rsidR="007247D7">
        <w:rPr>
          <w:rFonts w:ascii="Times New Roman" w:hAnsi="Times New Roman"/>
          <w:sz w:val="24"/>
          <w:szCs w:val="24"/>
        </w:rPr>
        <w:t xml:space="preserve">Το τέλος της Ευρωπαϊκής </w:t>
      </w:r>
      <w:r w:rsidR="007247D7">
        <w:rPr>
          <w:rStyle w:val="a5"/>
          <w:rFonts w:ascii="Times New Roman" w:hAnsi="Times New Roman"/>
          <w:i/>
          <w:iCs/>
          <w:sz w:val="24"/>
          <w:szCs w:val="24"/>
        </w:rPr>
        <w:t>εφηβείας</w:t>
      </w:r>
      <w:r w:rsidR="007247D7">
        <w:rPr>
          <w:rFonts w:ascii="Times New Roman" w:hAnsi="Times New Roman"/>
          <w:sz w:val="24"/>
          <w:szCs w:val="24"/>
        </w:rPr>
        <w:t xml:space="preserve">. Το αδιέξοδο των </w:t>
      </w:r>
      <w:r w:rsidR="007247D7">
        <w:rPr>
          <w:rStyle w:val="a5"/>
          <w:rFonts w:ascii="Times New Roman" w:hAnsi="Times New Roman"/>
          <w:i/>
          <w:iCs/>
          <w:sz w:val="24"/>
          <w:szCs w:val="24"/>
        </w:rPr>
        <w:t>θετικιστικών</w:t>
      </w:r>
      <w:r w:rsidR="007247D7">
        <w:rPr>
          <w:rFonts w:ascii="Times New Roman" w:hAnsi="Times New Roman"/>
          <w:sz w:val="24"/>
          <w:szCs w:val="24"/>
        </w:rPr>
        <w:t xml:space="preserve"> και η Οικολογική επανάσταση.</w:t>
      </w:r>
      <w:r w:rsidR="007247D7" w:rsidRPr="00025259">
        <w:rPr>
          <w:rFonts w:ascii="Times New Roman" w:hAnsi="Times New Roman"/>
          <w:sz w:val="24"/>
          <w:szCs w:val="24"/>
        </w:rPr>
        <w:t xml:space="preserve"> </w:t>
      </w:r>
      <w:r w:rsidR="007247D7">
        <w:rPr>
          <w:rFonts w:ascii="Times New Roman" w:hAnsi="Times New Roman"/>
          <w:sz w:val="24"/>
          <w:szCs w:val="24"/>
          <w:lang w:val="fr-FR"/>
        </w:rPr>
        <w:t>Saint</w:t>
      </w:r>
      <w:r w:rsidR="007247D7" w:rsidRPr="007247D7">
        <w:rPr>
          <w:rFonts w:ascii="Times New Roman" w:hAnsi="Times New Roman"/>
          <w:sz w:val="24"/>
          <w:szCs w:val="24"/>
        </w:rPr>
        <w:t xml:space="preserve"> </w:t>
      </w:r>
      <w:r w:rsidR="007247D7">
        <w:rPr>
          <w:rFonts w:ascii="Times New Roman" w:hAnsi="Times New Roman"/>
          <w:sz w:val="24"/>
          <w:szCs w:val="24"/>
          <w:lang w:val="fr-FR"/>
        </w:rPr>
        <w:t>Simon</w:t>
      </w:r>
      <w:r w:rsidR="007247D7" w:rsidRPr="007247D7">
        <w:rPr>
          <w:rFonts w:ascii="Times New Roman" w:hAnsi="Times New Roman"/>
          <w:sz w:val="24"/>
          <w:szCs w:val="24"/>
        </w:rPr>
        <w:t xml:space="preserve">, </w:t>
      </w:r>
      <w:r w:rsidR="007247D7">
        <w:rPr>
          <w:rFonts w:ascii="Times New Roman" w:hAnsi="Times New Roman"/>
          <w:sz w:val="24"/>
          <w:szCs w:val="24"/>
          <w:lang w:val="fr-FR"/>
        </w:rPr>
        <w:t>Auguste</w:t>
      </w:r>
      <w:r w:rsidR="007247D7" w:rsidRPr="007247D7">
        <w:rPr>
          <w:rFonts w:ascii="Times New Roman" w:hAnsi="Times New Roman"/>
          <w:sz w:val="24"/>
          <w:szCs w:val="24"/>
        </w:rPr>
        <w:t xml:space="preserve"> </w:t>
      </w:r>
      <w:r w:rsidR="007247D7">
        <w:rPr>
          <w:rFonts w:ascii="Times New Roman" w:hAnsi="Times New Roman"/>
          <w:sz w:val="24"/>
          <w:szCs w:val="24"/>
          <w:lang w:val="fr-FR"/>
        </w:rPr>
        <w:t>Comte</w:t>
      </w:r>
      <w:r w:rsidR="007247D7" w:rsidRPr="007247D7">
        <w:rPr>
          <w:rFonts w:ascii="Times New Roman" w:hAnsi="Times New Roman"/>
          <w:sz w:val="24"/>
          <w:szCs w:val="24"/>
        </w:rPr>
        <w:t xml:space="preserve">, </w:t>
      </w:r>
      <w:r w:rsidR="007247D7">
        <w:rPr>
          <w:rFonts w:ascii="Times New Roman" w:hAnsi="Times New Roman"/>
          <w:sz w:val="24"/>
          <w:szCs w:val="24"/>
          <w:lang w:val="fr-FR"/>
        </w:rPr>
        <w:t>Condorcet</w:t>
      </w:r>
      <w:r w:rsidR="007247D7" w:rsidRPr="007247D7">
        <w:rPr>
          <w:rFonts w:ascii="Times New Roman" w:hAnsi="Times New Roman"/>
          <w:sz w:val="24"/>
          <w:szCs w:val="24"/>
        </w:rPr>
        <w:t xml:space="preserve">, </w:t>
      </w:r>
      <w:r w:rsidR="007247D7">
        <w:rPr>
          <w:rFonts w:ascii="Times New Roman" w:hAnsi="Times New Roman"/>
          <w:sz w:val="24"/>
          <w:szCs w:val="24"/>
          <w:lang w:val="fr-FR"/>
        </w:rPr>
        <w:t>Keynes</w:t>
      </w:r>
      <w:r w:rsidR="00422E0B">
        <w:rPr>
          <w:rFonts w:ascii="Times New Roman" w:hAnsi="Times New Roman"/>
          <w:sz w:val="24"/>
          <w:szCs w:val="24"/>
        </w:rPr>
        <w:t xml:space="preserve">, </w:t>
      </w:r>
      <w:r w:rsidR="00422E0B">
        <w:rPr>
          <w:rFonts w:ascii="Times New Roman" w:hAnsi="Times New Roman"/>
          <w:sz w:val="24"/>
          <w:szCs w:val="24"/>
          <w:lang w:val="en-US"/>
        </w:rPr>
        <w:t>Delatour</w:t>
      </w:r>
      <w:r w:rsidR="007247D7" w:rsidRPr="007247D7">
        <w:rPr>
          <w:rFonts w:ascii="Times New Roman" w:hAnsi="Times New Roman"/>
          <w:sz w:val="24"/>
          <w:szCs w:val="24"/>
        </w:rPr>
        <w:t>.</w:t>
      </w:r>
      <w:r w:rsidR="007247D7">
        <w:rPr>
          <w:rFonts w:ascii="Times New Roman" w:hAnsi="Times New Roman"/>
          <w:sz w:val="24"/>
          <w:szCs w:val="24"/>
        </w:rPr>
        <w:t xml:space="preserve"> </w:t>
      </w:r>
      <w:r w:rsidR="00422E0B">
        <w:rPr>
          <w:rFonts w:ascii="Times New Roman" w:hAnsi="Times New Roman"/>
          <w:sz w:val="24"/>
          <w:szCs w:val="24"/>
        </w:rPr>
        <w:t>Υπήρξαμε</w:t>
      </w:r>
      <w:r w:rsidR="007247D7">
        <w:rPr>
          <w:rFonts w:ascii="Times New Roman" w:hAnsi="Times New Roman"/>
          <w:sz w:val="24"/>
          <w:szCs w:val="24"/>
        </w:rPr>
        <w:t xml:space="preserve"> ποτέ, πραγματικά</w:t>
      </w:r>
      <w:r w:rsidR="00422E0B" w:rsidRPr="00422E0B">
        <w:rPr>
          <w:rFonts w:ascii="Times New Roman" w:hAnsi="Times New Roman"/>
          <w:sz w:val="24"/>
          <w:szCs w:val="24"/>
        </w:rPr>
        <w:t>,</w:t>
      </w:r>
      <w:r w:rsidR="007247D7">
        <w:rPr>
          <w:rFonts w:ascii="Times New Roman" w:hAnsi="Times New Roman"/>
          <w:sz w:val="24"/>
          <w:szCs w:val="24"/>
        </w:rPr>
        <w:t xml:space="preserve"> </w:t>
      </w:r>
      <w:r w:rsidR="007247D7">
        <w:rPr>
          <w:rStyle w:val="a5"/>
          <w:rFonts w:ascii="Times New Roman" w:hAnsi="Times New Roman"/>
          <w:i/>
          <w:iCs/>
          <w:sz w:val="24"/>
          <w:szCs w:val="24"/>
        </w:rPr>
        <w:t>Μοντέρνοι</w:t>
      </w:r>
      <w:r w:rsidR="007247D7">
        <w:rPr>
          <w:rFonts w:ascii="Times New Roman" w:hAnsi="Times New Roman"/>
          <w:sz w:val="24"/>
          <w:szCs w:val="24"/>
        </w:rPr>
        <w:t>;</w:t>
      </w:r>
    </w:p>
    <w:p w:rsid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70123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13η εβδομάδα</w:t>
      </w:r>
      <w:r w:rsidR="00B70123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 xml:space="preserve">: </w:t>
      </w:r>
      <w:r w:rsidR="00B70123" w:rsidRPr="00B01CE6">
        <w:rPr>
          <w:rFonts w:ascii="Times New Roman" w:eastAsia="Times New Roman" w:hAnsi="Times New Roman" w:cs="Times New Roman"/>
          <w:bCs/>
          <w:color w:val="1D1D1D"/>
          <w:sz w:val="24"/>
          <w:szCs w:val="24"/>
        </w:rPr>
        <w:t xml:space="preserve">Διάλεξη-συζήτηση περί συγγραφής επιστημονικού δοκιμίου. </w:t>
      </w:r>
      <w:r w:rsidR="00B70123" w:rsidRPr="0045337C">
        <w:rPr>
          <w:rFonts w:ascii="Times New Roman" w:eastAsia="Times New Roman" w:hAnsi="Times New Roman" w:cs="Times New Roman"/>
          <w:bCs/>
          <w:color w:val="1D1D1D"/>
          <w:sz w:val="24"/>
          <w:szCs w:val="24"/>
        </w:rPr>
        <w:t>Ανάθεση εργασιών Εξαμήνου. Θέματα</w:t>
      </w:r>
      <w:r w:rsidR="00B70123">
        <w:rPr>
          <w:rFonts w:ascii="Times New Roman" w:eastAsia="Times New Roman" w:hAnsi="Times New Roman" w:cs="Times New Roman"/>
          <w:bCs/>
          <w:color w:val="1D1D1D"/>
          <w:sz w:val="24"/>
          <w:szCs w:val="24"/>
        </w:rPr>
        <w:t>.</w:t>
      </w: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4D4D93" w:rsidRDefault="00D50CCA" w:rsidP="00D50CCA">
      <w:pPr>
        <w:spacing w:after="0" w:line="240" w:lineRule="auto"/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  <w:t>Συνιστώμενη βιβλιογραφία προς μελέτη</w:t>
      </w:r>
      <w:r w:rsidRPr="00D50CCA"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  <w:t>:</w:t>
      </w:r>
    </w:p>
    <w:p w:rsidR="00A57341" w:rsidRDefault="00A57341" w:rsidP="00D50CCA">
      <w:pPr>
        <w:spacing w:after="0" w:line="240" w:lineRule="auto"/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</w:pPr>
    </w:p>
    <w:p w:rsidR="00A57341" w:rsidRPr="00A57341" w:rsidRDefault="00A57341" w:rsidP="00D50CCA">
      <w:pPr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A57341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 xml:space="preserve">Κυρίως οι 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σημειώσεις του διδάσκοντος, από το 2015 που εκδόθηκαν με την μορφή μονογραφίας, την παρακάτω:</w:t>
      </w:r>
    </w:p>
    <w:p w:rsidR="004D4D93" w:rsidRDefault="00D50CCA" w:rsidP="00D50CCA">
      <w:pPr>
        <w:spacing w:after="0" w:line="240" w:lineRule="auto"/>
        <w:rPr>
          <w:rFonts w:ascii="Verdana" w:eastAsia="Times New Roman" w:hAnsi="Verdana" w:cs="Times New Roman"/>
          <w:i/>
          <w:color w:val="1D1D1D"/>
          <w:sz w:val="21"/>
          <w:lang w:eastAsia="el-GR"/>
        </w:rPr>
      </w:pPr>
      <w:r w:rsidRPr="00D50CCA">
        <w:rPr>
          <w:rFonts w:ascii="Verdana" w:eastAsia="Times New Roman" w:hAnsi="Verdana" w:cs="Times New Roman"/>
          <w:i/>
          <w:color w:val="1D1D1D"/>
          <w:sz w:val="21"/>
          <w:lang w:eastAsia="el-GR"/>
        </w:rPr>
        <w:t> </w:t>
      </w:r>
    </w:p>
    <w:p w:rsidR="00A57341" w:rsidRDefault="00137ADB" w:rsidP="004E3954">
      <w:pPr>
        <w:spacing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</w:pPr>
      <w:r w:rsidRPr="00B70123">
        <w:rPr>
          <w:rFonts w:ascii="Times New Roman" w:eastAsia="Times New Roman" w:hAnsi="Times New Roman" w:cs="Times New Roman"/>
          <w:b/>
          <w:color w:val="282828"/>
          <w:sz w:val="24"/>
          <w:szCs w:val="24"/>
          <w:shd w:val="clear" w:color="auto" w:fill="FFFFFF"/>
          <w:lang w:eastAsia="el-GR"/>
        </w:rPr>
        <w:t>Παπαδημητρίου, Ν</w:t>
      </w:r>
      <w:r w:rsidRPr="00B70123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. "</w:t>
      </w:r>
      <w:r w:rsidRPr="00B70123">
        <w:rPr>
          <w:rFonts w:ascii="Times New Roman" w:eastAsia="Times New Roman" w:hAnsi="Times New Roman" w:cs="Times New Roman"/>
          <w:i/>
          <w:color w:val="282828"/>
          <w:sz w:val="24"/>
          <w:szCs w:val="24"/>
          <w:shd w:val="clear" w:color="auto" w:fill="FFFFFF"/>
          <w:lang w:eastAsia="el-GR"/>
        </w:rPr>
        <w:t>Ένα μετανεωτερικό Requiem. Θέματα ευρωπαϊκής φιλοσοφίας, τέχνης και πολιτικής στον 21ο αιώνα</w:t>
      </w:r>
      <w:r w:rsidRPr="00B70123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", Εκδόσεις Δαρδανός/Gutenberg, Αθήνα 2017.</w:t>
      </w:r>
      <w:r w:rsidR="00CF0959" w:rsidRPr="00B70123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 xml:space="preserve"> </w:t>
      </w:r>
      <w:r w:rsidR="00CF0959" w:rsidRPr="004E3954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Συμπεριλαμβάνει πηγές και σχολιασμένη βιβλιογραφία.</w:t>
      </w:r>
    </w:p>
    <w:p w:rsidR="00A57341" w:rsidRDefault="00A57341" w:rsidP="004E3954">
      <w:pPr>
        <w:spacing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</w:pPr>
    </w:p>
    <w:p w:rsidR="00137ADB" w:rsidRPr="004E3954" w:rsidRDefault="00A57341" w:rsidP="004E3954">
      <w:pPr>
        <w:spacing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Επίσης</w:t>
      </w:r>
      <w:r w:rsidR="00B70123" w:rsidRPr="004E3954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 xml:space="preserve"> τα παρακάτω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,</w:t>
      </w:r>
      <w:r w:rsidR="004E3954" w:rsidRPr="004E3954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 xml:space="preserve"> </w:t>
      </w:r>
      <w:r w:rsidR="007247D7">
        <w:rPr>
          <w:rStyle w:val="a5"/>
          <w:rFonts w:ascii="Times New Roman" w:hAnsi="Times New Roman"/>
          <w:sz w:val="24"/>
          <w:szCs w:val="24"/>
        </w:rPr>
        <w:t>για τα οποία προτείνονται</w:t>
      </w:r>
      <w:r w:rsidR="004E3954" w:rsidRPr="004E3954">
        <w:rPr>
          <w:rStyle w:val="a5"/>
          <w:rFonts w:ascii="Times New Roman" w:hAnsi="Times New Roman"/>
          <w:sz w:val="24"/>
          <w:szCs w:val="24"/>
        </w:rPr>
        <w:t xml:space="preserve"> και μεταφράσεις (αποσπασμάτων) ως άσκηση</w:t>
      </w:r>
      <w:r w:rsidR="00B70123" w:rsidRPr="004E3954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:</w:t>
      </w:r>
    </w:p>
    <w:p w:rsidR="004E3954" w:rsidRPr="004E3954" w:rsidRDefault="004E3954" w:rsidP="004E3954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E3954">
        <w:rPr>
          <w:rFonts w:ascii="Times New Roman" w:hAnsi="Times New Roman"/>
          <w:b/>
          <w:bCs/>
          <w:sz w:val="24"/>
          <w:szCs w:val="24"/>
          <w:lang w:val="fr-FR"/>
        </w:rPr>
        <w:t xml:space="preserve">Althusser, Louis. </w:t>
      </w:r>
      <w:r w:rsidRPr="004E3954">
        <w:rPr>
          <w:rStyle w:val="a5"/>
          <w:rFonts w:ascii="Times New Roman" w:hAnsi="Times New Roman"/>
          <w:i/>
          <w:iCs/>
          <w:sz w:val="24"/>
          <w:szCs w:val="24"/>
          <w:lang w:val="fr-FR"/>
        </w:rPr>
        <w:t>Des rêves d'angoisse sans fin: récits de rêves (1941-1967),</w:t>
      </w:r>
      <w:r w:rsidRPr="004E3954">
        <w:rPr>
          <w:rStyle w:val="a5"/>
          <w:rFonts w:ascii="Times New Roman" w:hAnsi="Times New Roman"/>
          <w:sz w:val="24"/>
          <w:szCs w:val="24"/>
          <w:lang w:val="fr-FR"/>
        </w:rPr>
        <w:t xml:space="preserve"> suivi de </w:t>
      </w:r>
      <w:r w:rsidRPr="004E3954">
        <w:rPr>
          <w:rStyle w:val="a5"/>
          <w:rFonts w:ascii="Times New Roman" w:hAnsi="Times New Roman"/>
          <w:i/>
          <w:iCs/>
          <w:sz w:val="24"/>
          <w:szCs w:val="24"/>
          <w:lang w:val="fr-FR"/>
        </w:rPr>
        <w:t xml:space="preserve">Un meurtre à deux (1985). </w:t>
      </w:r>
      <w:r w:rsidRPr="004E3954">
        <w:rPr>
          <w:rStyle w:val="a5"/>
          <w:rFonts w:ascii="Times New Roman" w:hAnsi="Times New Roman"/>
          <w:sz w:val="24"/>
          <w:szCs w:val="24"/>
          <w:lang w:val="en-US"/>
        </w:rPr>
        <w:t>Grasset / IMEC, Paris 2015.</w:t>
      </w:r>
    </w:p>
    <w:p w:rsidR="004E3954" w:rsidRPr="004E3954" w:rsidRDefault="004E3954" w:rsidP="004E3954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3954">
        <w:rPr>
          <w:rStyle w:val="a5"/>
          <w:rFonts w:ascii="Times New Roman" w:hAnsi="Times New Roman"/>
          <w:b/>
          <w:bCs/>
          <w:sz w:val="24"/>
          <w:szCs w:val="24"/>
          <w:lang w:val="it-IT"/>
        </w:rPr>
        <w:t>Danto</w:t>
      </w:r>
      <w:r w:rsidRPr="004E3954">
        <w:rPr>
          <w:rFonts w:ascii="Times New Roman" w:hAnsi="Times New Roman"/>
          <w:sz w:val="24"/>
          <w:szCs w:val="24"/>
          <w:lang w:val="en-US"/>
        </w:rPr>
        <w:t xml:space="preserve">, Arthur C., </w:t>
      </w:r>
      <w:r w:rsidRPr="004E3954"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 xml:space="preserve">After the End of Art. </w:t>
      </w:r>
      <w:r w:rsidRPr="004E3954">
        <w:rPr>
          <w:rFonts w:ascii="Times New Roman" w:hAnsi="Times New Roman"/>
          <w:sz w:val="24"/>
          <w:szCs w:val="24"/>
          <w:lang w:val="en-US"/>
        </w:rPr>
        <w:t>Princeton University Press, Princeton and Oxford, 1997.</w:t>
      </w:r>
    </w:p>
    <w:p w:rsidR="004E3954" w:rsidRPr="004E3954" w:rsidRDefault="004E3954" w:rsidP="004E3954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3954">
        <w:rPr>
          <w:rStyle w:val="a5"/>
          <w:rFonts w:ascii="Times New Roman" w:hAnsi="Times New Roman"/>
          <w:b/>
          <w:bCs/>
          <w:sz w:val="24"/>
          <w:szCs w:val="24"/>
          <w:lang w:val="fr-FR"/>
        </w:rPr>
        <w:t>Derrida</w:t>
      </w:r>
      <w:r w:rsidRPr="004E3954">
        <w:rPr>
          <w:rFonts w:ascii="Times New Roman" w:hAnsi="Times New Roman"/>
          <w:sz w:val="24"/>
          <w:szCs w:val="24"/>
          <w:lang w:val="fr-FR"/>
        </w:rPr>
        <w:t xml:space="preserve">, Jacques, </w:t>
      </w:r>
      <w:r w:rsidRPr="004E3954">
        <w:rPr>
          <w:rStyle w:val="a5"/>
          <w:rFonts w:ascii="Times New Roman" w:hAnsi="Times New Roman"/>
          <w:i/>
          <w:iCs/>
          <w:sz w:val="24"/>
          <w:szCs w:val="24"/>
          <w:lang w:val="fr-FR"/>
        </w:rPr>
        <w:t xml:space="preserve">Spectres de Marx. L’État de la dette, le travail du deuil et la nouvelle Internationale. </w:t>
      </w:r>
      <w:r w:rsidRPr="004E3954">
        <w:rPr>
          <w:rFonts w:ascii="Times New Roman" w:hAnsi="Times New Roman"/>
          <w:sz w:val="24"/>
          <w:szCs w:val="24"/>
          <w:lang w:val="en-US"/>
        </w:rPr>
        <w:t>Galilée, Paris 1993.</w:t>
      </w:r>
    </w:p>
    <w:p w:rsidR="004E3954" w:rsidRPr="004E3954" w:rsidRDefault="004E3954" w:rsidP="004E3954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54">
        <w:rPr>
          <w:rStyle w:val="a5"/>
          <w:rFonts w:ascii="Times New Roman" w:hAnsi="Times New Roman"/>
          <w:b/>
          <w:bCs/>
          <w:sz w:val="24"/>
          <w:szCs w:val="24"/>
          <w:lang w:val="en-US"/>
        </w:rPr>
        <w:t>Gray</w:t>
      </w:r>
      <w:r w:rsidRPr="004E3954">
        <w:rPr>
          <w:rFonts w:ascii="Times New Roman" w:hAnsi="Times New Roman"/>
          <w:sz w:val="24"/>
          <w:szCs w:val="24"/>
          <w:lang w:val="en-US"/>
        </w:rPr>
        <w:t xml:space="preserve">, John, </w:t>
      </w:r>
      <w:r w:rsidRPr="004E3954"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>Al Qaeda and What It Means to be Modern.</w:t>
      </w:r>
      <w:r w:rsidRPr="004E3954">
        <w:rPr>
          <w:rFonts w:ascii="Times New Roman" w:hAnsi="Times New Roman"/>
          <w:sz w:val="24"/>
          <w:szCs w:val="24"/>
          <w:lang w:val="en-US"/>
        </w:rPr>
        <w:t xml:space="preserve"> Faber and Faber, London 2007.</w:t>
      </w:r>
    </w:p>
    <w:p w:rsidR="004E3954" w:rsidRPr="004E3954" w:rsidRDefault="004E3954" w:rsidP="004E3954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E3954">
        <w:rPr>
          <w:rStyle w:val="a5"/>
          <w:rFonts w:ascii="Times New Roman" w:hAnsi="Times New Roman"/>
          <w:b/>
          <w:bCs/>
          <w:sz w:val="24"/>
          <w:szCs w:val="24"/>
          <w:lang w:val="fr-FR"/>
        </w:rPr>
        <w:t>Habermas</w:t>
      </w:r>
      <w:r w:rsidRPr="004E3954">
        <w:rPr>
          <w:rFonts w:ascii="Times New Roman" w:hAnsi="Times New Roman"/>
          <w:sz w:val="24"/>
          <w:szCs w:val="24"/>
          <w:lang w:val="fr-FR"/>
        </w:rPr>
        <w:t xml:space="preserve">, Jürgen, </w:t>
      </w:r>
      <w:r w:rsidRPr="004E3954">
        <w:rPr>
          <w:rStyle w:val="a5"/>
          <w:rFonts w:ascii="Times New Roman" w:hAnsi="Times New Roman"/>
          <w:i/>
          <w:iCs/>
          <w:sz w:val="24"/>
          <w:szCs w:val="24"/>
          <w:lang w:val="fr-FR"/>
        </w:rPr>
        <w:t>Die postnationale Konstellation: Politische Essays.</w:t>
      </w:r>
      <w:r w:rsidRPr="004E395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E3954">
        <w:rPr>
          <w:rFonts w:ascii="Times New Roman" w:hAnsi="Times New Roman"/>
          <w:sz w:val="24"/>
          <w:szCs w:val="24"/>
          <w:lang w:val="de-DE"/>
        </w:rPr>
        <w:t>Suhrkamp Verlag; Auflage: 6</w:t>
      </w:r>
      <w:r w:rsidRPr="004E3954">
        <w:rPr>
          <w:rFonts w:ascii="Times New Roman" w:hAnsi="Times New Roman"/>
          <w:sz w:val="24"/>
          <w:szCs w:val="24"/>
          <w:lang w:val="en-US"/>
        </w:rPr>
        <w:t>, 1998.</w:t>
      </w:r>
    </w:p>
    <w:p w:rsidR="004E3954" w:rsidRPr="004E3954" w:rsidRDefault="004E3954" w:rsidP="004E3954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3954">
        <w:rPr>
          <w:rStyle w:val="a5"/>
          <w:rFonts w:ascii="Times New Roman" w:hAnsi="Times New Roman"/>
          <w:b/>
          <w:bCs/>
          <w:sz w:val="24"/>
          <w:szCs w:val="24"/>
          <w:lang w:val="fr-FR"/>
        </w:rPr>
        <w:t>Hazan</w:t>
      </w:r>
      <w:r w:rsidRPr="004E3954">
        <w:rPr>
          <w:rFonts w:ascii="Times New Roman" w:hAnsi="Times New Roman"/>
          <w:sz w:val="24"/>
          <w:szCs w:val="24"/>
          <w:lang w:val="fr-FR"/>
        </w:rPr>
        <w:t xml:space="preserve">, Eric, </w:t>
      </w:r>
      <w:r w:rsidRPr="004E3954">
        <w:rPr>
          <w:rStyle w:val="a5"/>
          <w:rFonts w:ascii="Times New Roman" w:hAnsi="Times New Roman"/>
          <w:i/>
          <w:iCs/>
          <w:sz w:val="24"/>
          <w:szCs w:val="24"/>
          <w:lang w:val="fr-FR"/>
        </w:rPr>
        <w:t>La dynamique de la révolte. Sur des insurrections passées et d’autres à venir.</w:t>
      </w:r>
      <w:r w:rsidRPr="004E395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E3954">
        <w:rPr>
          <w:rFonts w:ascii="Times New Roman" w:hAnsi="Times New Roman"/>
          <w:sz w:val="24"/>
          <w:szCs w:val="24"/>
          <w:lang w:val="en-US"/>
        </w:rPr>
        <w:t>La fabrique. Paris 2015.</w:t>
      </w:r>
      <w:r w:rsidRPr="004E3954">
        <w:rPr>
          <w:rFonts w:ascii="Times New Roman" w:hAnsi="Times New Roman"/>
          <w:sz w:val="24"/>
          <w:szCs w:val="24"/>
        </w:rPr>
        <w:t xml:space="preserve"> </w:t>
      </w:r>
    </w:p>
    <w:p w:rsidR="004E3954" w:rsidRPr="004E3954" w:rsidRDefault="004E3954" w:rsidP="004E3954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54">
        <w:rPr>
          <w:rStyle w:val="a5"/>
          <w:rFonts w:ascii="Times New Roman" w:hAnsi="Times New Roman"/>
          <w:b/>
          <w:bCs/>
          <w:sz w:val="24"/>
          <w:szCs w:val="24"/>
          <w:lang w:val="en-US"/>
        </w:rPr>
        <w:t>Hobsbawm</w:t>
      </w:r>
      <w:r w:rsidRPr="004E3954">
        <w:rPr>
          <w:rFonts w:ascii="Times New Roman" w:hAnsi="Times New Roman"/>
          <w:sz w:val="24"/>
          <w:szCs w:val="24"/>
          <w:lang w:val="en-US"/>
        </w:rPr>
        <w:t xml:space="preserve">, Eric, </w:t>
      </w:r>
      <w:r w:rsidRPr="004E3954"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 xml:space="preserve">Fractured Times. Culture and Society in the Twentieth Century. </w:t>
      </w:r>
      <w:r w:rsidRPr="004E3954">
        <w:rPr>
          <w:rFonts w:ascii="Times New Roman" w:hAnsi="Times New Roman"/>
          <w:sz w:val="24"/>
          <w:szCs w:val="24"/>
          <w:lang w:val="en-US"/>
        </w:rPr>
        <w:t>Little, Brown, London 2013.</w:t>
      </w:r>
    </w:p>
    <w:p w:rsidR="004E3954" w:rsidRPr="004E3954" w:rsidRDefault="004E3954" w:rsidP="004E3954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E3954">
        <w:rPr>
          <w:rStyle w:val="a5"/>
          <w:rFonts w:ascii="Times New Roman" w:hAnsi="Times New Roman"/>
          <w:b/>
          <w:bCs/>
          <w:sz w:val="24"/>
          <w:szCs w:val="24"/>
          <w:lang w:val="fr-FR"/>
        </w:rPr>
        <w:t>Latour</w:t>
      </w:r>
      <w:r w:rsidRPr="004E3954">
        <w:rPr>
          <w:rFonts w:ascii="Times New Roman" w:hAnsi="Times New Roman"/>
          <w:sz w:val="24"/>
          <w:szCs w:val="24"/>
          <w:lang w:val="fr-FR"/>
        </w:rPr>
        <w:t xml:space="preserve">, Bruno, </w:t>
      </w:r>
      <w:r w:rsidRPr="004E3954">
        <w:rPr>
          <w:rStyle w:val="a5"/>
          <w:rFonts w:ascii="Times New Roman" w:hAnsi="Times New Roman"/>
          <w:i/>
          <w:iCs/>
          <w:sz w:val="24"/>
          <w:szCs w:val="24"/>
          <w:lang w:val="fr-FR"/>
        </w:rPr>
        <w:t xml:space="preserve">Nous n’avons jamais été modernes. Essai d’anthropologie symétrique. </w:t>
      </w:r>
      <w:r w:rsidRPr="004E3954">
        <w:rPr>
          <w:rFonts w:ascii="Times New Roman" w:hAnsi="Times New Roman"/>
          <w:sz w:val="24"/>
          <w:szCs w:val="24"/>
          <w:lang w:val="fr-FR"/>
        </w:rPr>
        <w:t>La Découverte, Paris 1991, nouvelle édition 1997.</w:t>
      </w:r>
    </w:p>
    <w:p w:rsidR="004E3954" w:rsidRPr="004E3954" w:rsidRDefault="004E3954" w:rsidP="004E3954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3954">
        <w:rPr>
          <w:rStyle w:val="a5"/>
          <w:rFonts w:ascii="Times New Roman" w:hAnsi="Times New Roman"/>
          <w:b/>
          <w:bCs/>
          <w:sz w:val="24"/>
          <w:szCs w:val="24"/>
          <w:lang w:val="en-US"/>
        </w:rPr>
        <w:t>Sudjic</w:t>
      </w:r>
      <w:r w:rsidRPr="004E3954">
        <w:rPr>
          <w:rFonts w:ascii="Times New Roman" w:hAnsi="Times New Roman"/>
          <w:sz w:val="24"/>
          <w:szCs w:val="24"/>
          <w:lang w:val="en-US"/>
        </w:rPr>
        <w:t xml:space="preserve">, Deyan, </w:t>
      </w:r>
      <w:r w:rsidRPr="004E3954"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 xml:space="preserve">B is for Bauhaus. </w:t>
      </w:r>
      <w:r w:rsidRPr="004E3954">
        <w:rPr>
          <w:rFonts w:ascii="Times New Roman" w:hAnsi="Times New Roman"/>
          <w:sz w:val="24"/>
          <w:szCs w:val="24"/>
          <w:lang w:val="en-US"/>
        </w:rPr>
        <w:t>Penguin, London 2014.</w:t>
      </w:r>
    </w:p>
    <w:p w:rsidR="004E3954" w:rsidRPr="004E3954" w:rsidRDefault="004E3954" w:rsidP="004E3954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E3954">
        <w:rPr>
          <w:rStyle w:val="a5"/>
          <w:rFonts w:ascii="Times New Roman" w:hAnsi="Times New Roman"/>
          <w:b/>
          <w:bCs/>
          <w:sz w:val="24"/>
          <w:szCs w:val="24"/>
          <w:lang w:val="fr-FR"/>
        </w:rPr>
        <w:t>Touraine</w:t>
      </w:r>
      <w:r w:rsidRPr="004E3954">
        <w:rPr>
          <w:rFonts w:ascii="Times New Roman" w:hAnsi="Times New Roman"/>
          <w:sz w:val="24"/>
          <w:szCs w:val="24"/>
          <w:lang w:val="fr-FR"/>
        </w:rPr>
        <w:t xml:space="preserve">, Alain, </w:t>
      </w:r>
      <w:r w:rsidRPr="004E3954">
        <w:rPr>
          <w:rStyle w:val="a5"/>
          <w:rFonts w:ascii="Times New Roman" w:hAnsi="Times New Roman"/>
          <w:i/>
          <w:iCs/>
          <w:sz w:val="24"/>
          <w:szCs w:val="24"/>
          <w:lang w:val="fr-FR"/>
        </w:rPr>
        <w:t>La Fin des Sociétés.</w:t>
      </w:r>
      <w:r w:rsidRPr="004E395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E3954">
        <w:rPr>
          <w:rFonts w:ascii="Times New Roman" w:hAnsi="Times New Roman"/>
          <w:sz w:val="24"/>
          <w:szCs w:val="24"/>
          <w:lang w:val="en-US"/>
        </w:rPr>
        <w:t>Seuil, Paris 2013.</w:t>
      </w:r>
    </w:p>
    <w:p w:rsidR="00137ADB" w:rsidRPr="00137ADB" w:rsidRDefault="00137ADB" w:rsidP="00137A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A57341" w:rsidRDefault="00D50CCA" w:rsidP="004D4D93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lang w:val="fr-FR"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Διδακτικές</w:t>
      </w:r>
      <w:r w:rsidRPr="00CF0959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 xml:space="preserve"> </w:t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και</w:t>
      </w:r>
      <w:r w:rsidRPr="00CF0959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 xml:space="preserve"> </w:t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μαθησιακές</w:t>
      </w:r>
      <w:r w:rsidRPr="00CF0959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 xml:space="preserve"> </w:t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μέθοδοι</w:t>
      </w:r>
      <w:r w:rsidRPr="00CF0959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>:</w:t>
      </w:r>
      <w:r w:rsidRPr="00663588">
        <w:rPr>
          <w:rFonts w:ascii="Verdana" w:eastAsia="Times New Roman" w:hAnsi="Verdana" w:cs="Times New Roman"/>
          <w:color w:val="1D1D1D"/>
          <w:sz w:val="21"/>
          <w:lang w:val="fr-FR" w:eastAsia="el-GR"/>
        </w:rPr>
        <w:t> </w:t>
      </w:r>
    </w:p>
    <w:p w:rsidR="00A57341" w:rsidRDefault="00A57341" w:rsidP="004D4D93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lang w:val="fr-FR" w:eastAsia="el-GR"/>
        </w:rPr>
      </w:pPr>
    </w:p>
    <w:p w:rsidR="00D50CCA" w:rsidRPr="00CF0959" w:rsidRDefault="00A57341" w:rsidP="004D4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0516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 xml:space="preserve">Παρουσιάζονται και 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συζητούνται</w:t>
      </w:r>
      <w:r w:rsidRPr="00B60A04">
        <w:rPr>
          <w:rFonts w:hAnsi="Times New Roman"/>
          <w:noProof/>
          <w:sz w:val="24"/>
          <w:szCs w:val="24"/>
        </w:rPr>
        <w:t xml:space="preserve"> </w:t>
      </w:r>
      <w:r w:rsidRPr="00FD0658">
        <w:rPr>
          <w:rFonts w:hAnsi="Times New Roman"/>
          <w:noProof/>
          <w:sz w:val="24"/>
          <w:szCs w:val="24"/>
        </w:rPr>
        <w:t>χαρακτηριστικά</w:t>
      </w:r>
      <w:r w:rsidRPr="002C2062">
        <w:rPr>
          <w:rFonts w:hAnsi="Times New Roman"/>
          <w:b/>
          <w:noProof/>
          <w:sz w:val="24"/>
          <w:szCs w:val="24"/>
        </w:rPr>
        <w:t xml:space="preserve"> </w:t>
      </w:r>
      <w:r w:rsidRPr="00B60A04">
        <w:rPr>
          <w:rFonts w:hAnsi="Times New Roman"/>
          <w:b/>
          <w:noProof/>
          <w:sz w:val="24"/>
          <w:szCs w:val="24"/>
        </w:rPr>
        <w:t>κινηματογραφικά</w:t>
      </w:r>
      <w:r w:rsidRPr="00B60A04">
        <w:rPr>
          <w:rFonts w:ascii="Times New Roman"/>
          <w:b/>
          <w:noProof/>
          <w:sz w:val="24"/>
          <w:szCs w:val="24"/>
        </w:rPr>
        <w:t xml:space="preserve">, </w:t>
      </w:r>
      <w:r w:rsidRPr="00B60A04">
        <w:rPr>
          <w:rFonts w:hAnsi="Times New Roman"/>
          <w:b/>
          <w:noProof/>
          <w:sz w:val="24"/>
          <w:szCs w:val="24"/>
        </w:rPr>
        <w:t>μουσικά</w:t>
      </w:r>
      <w:r w:rsidRPr="00B60A04">
        <w:rPr>
          <w:rFonts w:hAnsi="Times New Roman"/>
          <w:b/>
          <w:noProof/>
          <w:sz w:val="24"/>
          <w:szCs w:val="24"/>
        </w:rPr>
        <w:t xml:space="preserve"> </w:t>
      </w:r>
      <w:r w:rsidRPr="00FD0658">
        <w:rPr>
          <w:rFonts w:hAnsi="Times New Roman"/>
          <w:noProof/>
          <w:sz w:val="24"/>
          <w:szCs w:val="24"/>
        </w:rPr>
        <w:t>και</w:t>
      </w:r>
      <w:r w:rsidRPr="00B60A04">
        <w:rPr>
          <w:rFonts w:hAnsi="Times New Roman"/>
          <w:b/>
          <w:noProof/>
          <w:sz w:val="24"/>
          <w:szCs w:val="24"/>
        </w:rPr>
        <w:t xml:space="preserve"> </w:t>
      </w:r>
      <w:r w:rsidRPr="00B60A04">
        <w:rPr>
          <w:rFonts w:hAnsi="Times New Roman"/>
          <w:b/>
          <w:noProof/>
          <w:sz w:val="24"/>
          <w:szCs w:val="24"/>
        </w:rPr>
        <w:t>εικαστικά</w:t>
      </w:r>
      <w:r w:rsidRPr="00B60A04">
        <w:rPr>
          <w:rFonts w:hAnsi="Times New Roman"/>
          <w:b/>
          <w:noProof/>
          <w:sz w:val="24"/>
          <w:szCs w:val="24"/>
        </w:rPr>
        <w:t xml:space="preserve"> </w:t>
      </w:r>
      <w:r w:rsidRPr="00FD0658">
        <w:rPr>
          <w:rFonts w:hAnsi="Times New Roman"/>
          <w:noProof/>
          <w:sz w:val="24"/>
          <w:szCs w:val="24"/>
        </w:rPr>
        <w:t>έργα</w:t>
      </w:r>
      <w:r w:rsidRPr="004D1C0B">
        <w:rPr>
          <w:rFonts w:ascii="Times New Roman" w:hAnsi="Times New Roman" w:cs="Times New Roman"/>
          <w:noProof/>
          <w:sz w:val="24"/>
          <w:szCs w:val="24"/>
        </w:rPr>
        <w:t>, κυρίως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από την πλευρά του Μεταφραστή: </w:t>
      </w:r>
      <w:r w:rsidRPr="004D1C0B">
        <w:rPr>
          <w:rFonts w:ascii="Times New Roman" w:hAnsi="Times New Roman" w:cs="Times New Roman"/>
          <w:noProof/>
          <w:sz w:val="24"/>
          <w:szCs w:val="24"/>
        </w:rPr>
        <w:t>σχολιασμός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κειμένων</w:t>
      </w:r>
      <w:r w:rsidRPr="004D1C0B">
        <w:rPr>
          <w:rFonts w:ascii="Times New Roman" w:hAnsi="Times New Roman" w:cs="Times New Roman"/>
          <w:noProof/>
          <w:sz w:val="24"/>
          <w:szCs w:val="24"/>
        </w:rPr>
        <w:t>, υποτιτλισμός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ταινιών-τηλεοπτικών σειρών, δυσκολίες μετάφρασης των νεολογισμών κλπ.</w:t>
      </w:r>
      <w:r w:rsidRPr="004D1C0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Προτείνεται, ως άσκηση, και η </w:t>
      </w:r>
      <w:r w:rsidRPr="004D1C0B">
        <w:rPr>
          <w:rFonts w:ascii="Times New Roman" w:hAnsi="Times New Roman" w:cs="Times New Roman"/>
          <w:noProof/>
          <w:sz w:val="24"/>
          <w:szCs w:val="24"/>
        </w:rPr>
        <w:t>συγγραφή σύντομων δοκιμίων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(βλ. </w:t>
      </w:r>
      <w:r w:rsidRPr="000D188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Williams</w:t>
      </w:r>
      <w:r w:rsidRPr="00A57341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0D188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Gilda</w:t>
      </w:r>
      <w:r w:rsidRPr="00A57341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0D188F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How</w:t>
      </w:r>
      <w:r w:rsidRPr="00A57341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0D188F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to</w:t>
      </w:r>
      <w:r w:rsidRPr="00A57341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0D188F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Write</w:t>
      </w:r>
      <w:r w:rsidRPr="00A57341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0D188F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about</w:t>
      </w:r>
      <w:r w:rsidRPr="00A57341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0D188F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Contemporary</w:t>
      </w:r>
      <w:r w:rsidRPr="00A57341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0D188F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Art</w:t>
      </w:r>
      <w:r w:rsidRPr="00A57341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0D188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Thames</w:t>
      </w:r>
      <w:r w:rsidRPr="00A57341">
        <w:rPr>
          <w:rFonts w:ascii="Times New Roman" w:hAnsi="Times New Roman" w:cs="Times New Roman"/>
          <w:b/>
          <w:noProof/>
          <w:sz w:val="24"/>
          <w:szCs w:val="24"/>
        </w:rPr>
        <w:t xml:space="preserve"> &amp; </w:t>
      </w:r>
      <w:r w:rsidRPr="000D188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Hudson</w:t>
      </w:r>
      <w:r w:rsidRPr="00A57341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0D188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London</w:t>
      </w:r>
      <w:r w:rsidRPr="00A57341">
        <w:rPr>
          <w:rFonts w:ascii="Times New Roman" w:hAnsi="Times New Roman" w:cs="Times New Roman"/>
          <w:b/>
          <w:noProof/>
          <w:sz w:val="24"/>
          <w:szCs w:val="24"/>
        </w:rPr>
        <w:t xml:space="preserve"> 2014</w:t>
      </w:r>
      <w:r w:rsidRPr="00A57341">
        <w:rPr>
          <w:rFonts w:ascii="Times New Roman" w:hAnsi="Times New Roman" w:cs="Times New Roman"/>
          <w:noProof/>
          <w:sz w:val="24"/>
          <w:szCs w:val="24"/>
        </w:rPr>
        <w:t>).</w:t>
      </w:r>
      <w:r w:rsidR="00D50CCA" w:rsidRPr="00CF0959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</w:p>
    <w:p w:rsidR="004D4D93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663588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lastRenderedPageBreak/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Μέθοδοι αξιολόγησης/βαθμολόγησης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>:</w:t>
      </w:r>
    </w:p>
    <w:p w:rsidR="004D4D93" w:rsidRDefault="004D4D93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lang w:eastAsia="el-GR"/>
        </w:rPr>
      </w:pPr>
    </w:p>
    <w:p w:rsidR="00687D84" w:rsidRPr="00B70123" w:rsidRDefault="004D4D93" w:rsidP="00137A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70123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Προφορικές παρουσιάσεις 60%, αξιολόγηση θεμάτων και δομής μαθήματος 20%. Τελική εργασία 20%. Δεν ακολουθείται η γνωστή διαδικασία των εξετάσεων.</w:t>
      </w:r>
    </w:p>
    <w:sectPr w:rsidR="00687D84" w:rsidRPr="00B70123" w:rsidSect="00C70A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14178"/>
    <w:multiLevelType w:val="multilevel"/>
    <w:tmpl w:val="92C4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43038"/>
    <w:multiLevelType w:val="hybridMultilevel"/>
    <w:tmpl w:val="33080088"/>
    <w:styleLink w:val="a"/>
    <w:lvl w:ilvl="0" w:tplc="E10AF75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4294A0B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F4A2A87C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4754F25A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135AA254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1542FB4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5565666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16923D2C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FB4E08E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 w15:restartNumberingAfterBreak="0">
    <w:nsid w:val="5B38393B"/>
    <w:multiLevelType w:val="hybridMultilevel"/>
    <w:tmpl w:val="33080088"/>
    <w:numStyleLink w:val="a"/>
  </w:abstractNum>
  <w:num w:numId="1">
    <w:abstractNumId w:val="0"/>
  </w:num>
  <w:num w:numId="2">
    <w:abstractNumId w:val="1"/>
  </w:num>
  <w:num w:numId="3">
    <w:abstractNumId w:val="2"/>
    <w:lvlOverride w:ilvl="0">
      <w:lvl w:ilvl="0" w:tplc="1586019E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7980C6D0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A95CAD80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A2C850D4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4E56A2A8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89726B56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3586D20C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AD563BBC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1422DE22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>
    <w:abstractNumId w:val="2"/>
    <w:lvlOverride w:ilvl="0">
      <w:lvl w:ilvl="0" w:tplc="1586019E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7980C6D0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A95CAD80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A2C850D4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4E56A2A8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89726B56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3586D20C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AD563BBC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1422DE22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CA"/>
    <w:rsid w:val="00062AF7"/>
    <w:rsid w:val="0008725E"/>
    <w:rsid w:val="00133324"/>
    <w:rsid w:val="00137ADB"/>
    <w:rsid w:val="002E5939"/>
    <w:rsid w:val="003158A1"/>
    <w:rsid w:val="00422E0B"/>
    <w:rsid w:val="004D4D93"/>
    <w:rsid w:val="004E0DED"/>
    <w:rsid w:val="004E3954"/>
    <w:rsid w:val="005C141A"/>
    <w:rsid w:val="00663588"/>
    <w:rsid w:val="007247D7"/>
    <w:rsid w:val="00763796"/>
    <w:rsid w:val="00986714"/>
    <w:rsid w:val="00A57341"/>
    <w:rsid w:val="00B70123"/>
    <w:rsid w:val="00C6476F"/>
    <w:rsid w:val="00C70AE4"/>
    <w:rsid w:val="00C861B6"/>
    <w:rsid w:val="00CF0959"/>
    <w:rsid w:val="00D509ED"/>
    <w:rsid w:val="00D50CCA"/>
    <w:rsid w:val="00DD4DD6"/>
    <w:rsid w:val="00E719C9"/>
    <w:rsid w:val="00EC7A6F"/>
    <w:rsid w:val="00EF6521"/>
    <w:rsid w:val="00F2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BDF8"/>
  <w15:docId w15:val="{4547609F-E6E2-FD48-8E46-38619DE8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70AE4"/>
  </w:style>
  <w:style w:type="paragraph" w:styleId="1">
    <w:name w:val="heading 1"/>
    <w:basedOn w:val="a0"/>
    <w:next w:val="a0"/>
    <w:link w:val="1Char"/>
    <w:uiPriority w:val="9"/>
    <w:qFormat/>
    <w:rsid w:val="004D4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link w:val="2Char"/>
    <w:uiPriority w:val="9"/>
    <w:qFormat/>
    <w:rsid w:val="00D50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Επικεφαλίδα 2 Char"/>
    <w:basedOn w:val="a1"/>
    <w:link w:val="2"/>
    <w:uiPriority w:val="9"/>
    <w:rsid w:val="00D50CC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apple-converted-space">
    <w:name w:val="apple-converted-space"/>
    <w:basedOn w:val="a1"/>
    <w:rsid w:val="00D50CCA"/>
  </w:style>
  <w:style w:type="paragraph" w:styleId="Web">
    <w:name w:val="Normal (Web)"/>
    <w:basedOn w:val="a0"/>
    <w:uiPriority w:val="99"/>
    <w:unhideWhenUsed/>
    <w:rsid w:val="00D5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1"/>
    <w:uiPriority w:val="22"/>
    <w:qFormat/>
    <w:rsid w:val="00D50CCA"/>
    <w:rPr>
      <w:b/>
      <w:bCs/>
    </w:rPr>
  </w:style>
  <w:style w:type="character" w:styleId="-">
    <w:name w:val="Hyperlink"/>
    <w:basedOn w:val="a1"/>
    <w:uiPriority w:val="99"/>
    <w:semiHidden/>
    <w:unhideWhenUsed/>
    <w:rsid w:val="00D50CCA"/>
    <w:rPr>
      <w:color w:val="0000FF"/>
      <w:u w:val="single"/>
    </w:rPr>
  </w:style>
  <w:style w:type="character" w:customStyle="1" w:styleId="1Char">
    <w:name w:val="Επικεφαλίδα 1 Char"/>
    <w:basedOn w:val="a1"/>
    <w:link w:val="1"/>
    <w:uiPriority w:val="9"/>
    <w:rsid w:val="004D4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5">
    <w:name w:val="Κανένα"/>
    <w:rsid w:val="00B70123"/>
  </w:style>
  <w:style w:type="paragraph" w:customStyle="1" w:styleId="a6">
    <w:name w:val="Κυρίως τμήμα"/>
    <w:rsid w:val="004E39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l-GR"/>
    </w:rPr>
  </w:style>
  <w:style w:type="numbering" w:customStyle="1" w:styleId="a">
    <w:name w:val="Παύλα"/>
    <w:rsid w:val="004E395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εύα/στέλιος</dc:creator>
  <cp:lastModifiedBy>ΝΙΚΟΛΑΟΣ ΠΑΠΑΔΗΜΗΤΡΙΟΥ</cp:lastModifiedBy>
  <cp:revision>2</cp:revision>
  <dcterms:created xsi:type="dcterms:W3CDTF">2018-03-18T08:00:00Z</dcterms:created>
  <dcterms:modified xsi:type="dcterms:W3CDTF">2018-03-18T08:00:00Z</dcterms:modified>
</cp:coreProperties>
</file>