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CCA" w:rsidRPr="004D4D93" w:rsidRDefault="00A33A77" w:rsidP="004D4D93">
      <w:pPr>
        <w:pStyle w:val="1"/>
        <w:spacing w:before="0" w:line="488" w:lineRule="atLeast"/>
        <w:rPr>
          <w:rFonts w:ascii="Arial" w:hAnsi="Arial" w:cs="Arial"/>
          <w:i/>
          <w:color w:val="0070C0"/>
          <w:sz w:val="31"/>
          <w:szCs w:val="31"/>
        </w:rPr>
      </w:pPr>
      <w:r>
        <w:rPr>
          <w:rFonts w:ascii="Arial" w:hAnsi="Arial" w:cs="Arial"/>
          <w:i/>
          <w:color w:val="0070C0"/>
          <w:sz w:val="31"/>
          <w:szCs w:val="31"/>
        </w:rPr>
        <w:t xml:space="preserve">Εισαγωγή στη Δυτική </w:t>
      </w:r>
      <w:r w:rsidR="00AC0CAA">
        <w:rPr>
          <w:rFonts w:ascii="Arial" w:hAnsi="Arial" w:cs="Arial"/>
          <w:i/>
          <w:color w:val="0070C0"/>
          <w:sz w:val="31"/>
          <w:szCs w:val="31"/>
        </w:rPr>
        <w:t>Λογοτεχνία</w:t>
      </w:r>
      <w:r w:rsidR="004D4D93" w:rsidRPr="004D4D93">
        <w:rPr>
          <w:rFonts w:ascii="Arial" w:hAnsi="Arial" w:cs="Arial"/>
          <w:i/>
          <w:color w:val="0070C0"/>
          <w:sz w:val="31"/>
          <w:szCs w:val="31"/>
        </w:rPr>
        <w:t xml:space="preserve"> Ι</w:t>
      </w:r>
    </w:p>
    <w:p w:rsidR="00D50CCA" w:rsidRPr="004D4D93" w:rsidRDefault="00D50CCA" w:rsidP="004D4D93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l-GR"/>
        </w:rPr>
      </w:pP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Διδάσκων/ουσα</w:t>
      </w:r>
      <w:r w:rsidR="004D4D93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Νίκος Παπαδημητρίου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Κωδικός Μαθήματος</w:t>
      </w:r>
      <w:r w:rsidR="004D4D93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E54585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eastAsia="el-GR"/>
        </w:rPr>
        <w:t>ΛΟ</w:t>
      </w:r>
      <w:r w:rsidR="00F37DE5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eastAsia="el-GR"/>
        </w:rPr>
        <w:t>0</w:t>
      </w:r>
      <w:r w:rsidR="00E54585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eastAsia="el-GR"/>
        </w:rPr>
        <w:t>9</w:t>
      </w:r>
      <w:r w:rsidR="00AC0CAA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eastAsia="el-GR"/>
        </w:rPr>
        <w:t>0</w:t>
      </w:r>
      <w:r w:rsidR="00E54585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eastAsia="el-GR"/>
        </w:rPr>
        <w:t>1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Τύπος Μαθήματος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 xml:space="preserve">Υποχρεωτικό </w:t>
      </w:r>
      <w:r w:rsidR="00E54585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 xml:space="preserve">επιλογής 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μάθημα (Υ</w:t>
      </w:r>
      <w:r w:rsidR="00E54585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Ε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)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Επίπεδο Μαθήματος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Γλώσσα Μαθήματος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E54585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Ελληνικά-Αγγλικά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Εξάμηνο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1A1431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Χειμερινό</w:t>
      </w:r>
      <w:bookmarkStart w:id="0" w:name="_GoBack"/>
      <w:bookmarkEnd w:id="0"/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ECTS</w:t>
      </w:r>
      <w:r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AC0CAA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2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.00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Διδακτικές Μονάδες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4D4D93" w:rsidRPr="004D4D93">
        <w:rPr>
          <w:rFonts w:ascii="Verdana" w:eastAsia="Times New Roman" w:hAnsi="Verdana" w:cs="Times New Roman"/>
          <w:b/>
          <w:color w:val="0070C0"/>
          <w:sz w:val="21"/>
          <w:szCs w:val="21"/>
          <w:lang w:eastAsia="el-GR"/>
        </w:rPr>
        <w:t>2.00</w:t>
      </w:r>
    </w:p>
    <w:p w:rsidR="00D50CCA" w:rsidRPr="00D50CCA" w:rsidRDefault="00AE24CD" w:rsidP="00D50CCA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E24CD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_x0000_i1025" alt="" style="width:415.3pt;height:.05pt;mso-width-percent:0;mso-height-percent:0;mso-width-percent:0;mso-height-percent:0" o:hralign="center" o:hrstd="t" o:hrnoshade="t" o:hr="t" fillcolor="#1d1d1d" stroked="f"/>
        </w:pict>
      </w:r>
    </w:p>
    <w:p w:rsidR="004D4D93" w:rsidRPr="001A1431" w:rsidRDefault="00D50CCA" w:rsidP="004D4D93">
      <w:pPr>
        <w:pStyle w:val="Web"/>
        <w:spacing w:before="120" w:beforeAutospacing="0" w:after="120" w:afterAutospacing="0" w:line="276" w:lineRule="auto"/>
        <w:jc w:val="both"/>
        <w:rPr>
          <w:rFonts w:ascii="Verdana" w:hAnsi="Verdana"/>
          <w:i/>
          <w:color w:val="1D1D1D"/>
          <w:sz w:val="21"/>
          <w:lang w:val="en-US"/>
        </w:rPr>
      </w:pPr>
      <w:r w:rsidRPr="001A1431">
        <w:rPr>
          <w:rFonts w:ascii="Verdana" w:hAnsi="Verdana"/>
          <w:color w:val="1D1D1D"/>
          <w:sz w:val="21"/>
          <w:szCs w:val="21"/>
          <w:lang w:val="en-US"/>
        </w:rPr>
        <w:br/>
      </w:r>
      <w:r w:rsidRPr="00D50CCA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</w:rPr>
        <w:t>Σύντομη</w:t>
      </w:r>
      <w:r w:rsidRPr="001A1431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Pr="00D50CCA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</w:rPr>
        <w:t>Περιγραφή</w:t>
      </w:r>
      <w:r w:rsidRPr="001A1431">
        <w:rPr>
          <w:rFonts w:ascii="Verdana" w:hAnsi="Verdana"/>
          <w:i/>
          <w:color w:val="1D1D1D"/>
          <w:sz w:val="21"/>
          <w:szCs w:val="21"/>
          <w:lang w:val="en-US"/>
        </w:rPr>
        <w:t>:</w:t>
      </w:r>
    </w:p>
    <w:p w:rsidR="00E54585" w:rsidRPr="00B83240" w:rsidRDefault="00E54585" w:rsidP="00E54585">
      <w:pPr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en-US" w:eastAsia="el-GR"/>
        </w:rPr>
      </w:pPr>
      <w:r w:rsidRPr="00B83240">
        <w:rPr>
          <w:rFonts w:ascii="Times New Roman" w:eastAsia="Times New Roman" w:hAnsi="Times New Roman" w:cs="Times New Roman"/>
          <w:i/>
          <w:color w:val="0070C0"/>
          <w:sz w:val="24"/>
          <w:szCs w:val="24"/>
          <w:shd w:val="clear" w:color="auto" w:fill="FFFFFF"/>
          <w:lang w:val="en-US" w:eastAsia="el-GR"/>
        </w:rPr>
        <w:t>From Shakespeare to Tolstoy, to Proust, to Borges. Major schools and principal oeuvres. Analysis of original works, comparison of (their) different translations. In greek and/or english.</w:t>
      </w:r>
    </w:p>
    <w:p w:rsidR="00E54585" w:rsidRPr="00B83240" w:rsidRDefault="00E54585" w:rsidP="00E545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240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Από τον Σαίξπηρ στον Τολστόϊ, στον Προυστ, στον Μπόρχες. Τα βιβλία, οι εποχές, οι συγγραφείς. Η επαφή με έργα-κλειδιά της παγκοσμίου λογοτεχνικής παραγωγής. Ερωτήματα αυθεντικότητας, γλώσσας, ύφους και ιδεών, καθώς και προβληματισμοί μεταφοράς και μετάφρασης αυτών, στα ελληνικά. Κριτική των υφισταμένων μεταφράσεων, όπου αυτό είναι δυνατόν.</w:t>
      </w:r>
    </w:p>
    <w:p w:rsidR="00D50CCA" w:rsidRPr="004D4D93" w:rsidRDefault="00D50CCA" w:rsidP="004D4D93">
      <w:pPr>
        <w:pStyle w:val="Web"/>
        <w:spacing w:before="120" w:beforeAutospacing="0" w:after="120" w:afterAutospacing="0" w:line="276" w:lineRule="auto"/>
        <w:jc w:val="both"/>
        <w:rPr>
          <w:rFonts w:ascii="Arial" w:hAnsi="Arial" w:cs="Arial"/>
          <w:color w:val="282828"/>
          <w:sz w:val="20"/>
          <w:szCs w:val="20"/>
        </w:rPr>
      </w:pPr>
    </w:p>
    <w:p w:rsidR="004D4D93" w:rsidRDefault="00D50CCA" w:rsidP="004D4D93">
      <w:pPr>
        <w:jc w:val="both"/>
        <w:rPr>
          <w:rFonts w:ascii="Arial" w:hAnsi="Arial" w:cs="Arial"/>
          <w:color w:val="282828"/>
          <w:sz w:val="20"/>
          <w:szCs w:val="20"/>
          <w:shd w:val="clear" w:color="auto" w:fill="FFFFFF"/>
        </w:rPr>
      </w:pP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eastAsia="el-GR"/>
        </w:rPr>
        <w:t>Αντικειμενικοί Στόχοι - Επιδιωκόμενα Μαθησιακά Αποτελέσματα</w:t>
      </w:r>
      <w:r w:rsidRPr="00D50CCA"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  <w:t>:</w:t>
      </w:r>
    </w:p>
    <w:p w:rsidR="00E54585" w:rsidRPr="00B83240" w:rsidRDefault="00E54585" w:rsidP="00E545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83240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Παράλληλη ανάγνωση έργων, από την "αριστοκρατική" εποχή (Σαίξπηρ, Θερβάντες), την "δημοκρατική" (Μπαλζάκ, Ντίκενς, Τολστόϊ), την "χαοτική" (Προυστ, Τ. Μαν, Τζόϋς, Μπόρχες). Συγκριτική προσέγγιση συγγραφέων και εποχών.</w:t>
      </w:r>
      <w:r w:rsidR="00B02CD0" w:rsidRPr="00B83240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 xml:space="preserve"> Κριτική υφισταμένων μεταφράσεων.</w:t>
      </w:r>
    </w:p>
    <w:p w:rsidR="00AC0CAA" w:rsidRPr="00AC0CAA" w:rsidRDefault="00AC0CAA" w:rsidP="00AC0C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F4F42" w:rsidRDefault="000F4F42" w:rsidP="00D50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50CCA" w:rsidRPr="00D50CCA" w:rsidRDefault="00D50CCA" w:rsidP="00D50CC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eastAsia="el-GR"/>
        </w:rPr>
        <w:t>Περιεχόμενο (Syllabus)</w:t>
      </w:r>
      <w:r w:rsidRPr="00D50CCA"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  <w:t>:</w:t>
      </w:r>
      <w:r w:rsidRPr="00D50CCA">
        <w:rPr>
          <w:rFonts w:ascii="Verdana" w:eastAsia="Times New Roman" w:hAnsi="Verdana" w:cs="Times New Roman"/>
          <w:i/>
          <w:color w:val="1D1D1D"/>
          <w:sz w:val="21"/>
          <w:lang w:eastAsia="el-GR"/>
        </w:rPr>
        <w:t> </w:t>
      </w:r>
      <w:r w:rsidRPr="00D50CCA"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  <w:br/>
      </w:r>
    </w:p>
    <w:p w:rsidR="00D50CCA" w:rsidRDefault="00D50CCA" w:rsidP="000F4F42">
      <w:pPr>
        <w:spacing w:after="0" w:line="240" w:lineRule="auto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1η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0F4F42" w:rsidRPr="00D16A7C">
        <w:rPr>
          <w:rFonts w:ascii="Times New Roman" w:hAnsi="Times New Roman" w:cs="Times New Roman"/>
          <w:sz w:val="24"/>
          <w:szCs w:val="24"/>
        </w:rPr>
        <w:t>Περί έργων, μεταφράσεων και εποχών. Αναγνωρίζουμε τους εαυτούς μας σε έργα γραμμένα πριν από αιώνες;</w:t>
      </w: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0F4F42">
      <w:pPr>
        <w:spacing w:after="0" w:line="240" w:lineRule="auto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2η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>:</w:t>
      </w:r>
      <w:r w:rsidR="000F4F42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 </w:t>
      </w:r>
      <w:r w:rsidR="000F4F42" w:rsidRPr="00D16A7C">
        <w:rPr>
          <w:rFonts w:ascii="Times New Roman" w:hAnsi="Times New Roman" w:cs="Times New Roman"/>
          <w:sz w:val="24"/>
          <w:szCs w:val="24"/>
        </w:rPr>
        <w:t>Γνωστικές δεξιότητες - παιδεία. Ομοιότητες και διαφορές. Η μεταφράστρια/ο μεταφραστής και η διαδικασία μεταφοράς νοήματος.</w:t>
      </w:r>
      <w:r w:rsidR="000F4F42">
        <w:rPr>
          <w:rFonts w:ascii="Times New Roman" w:hAnsi="Times New Roman" w:cs="Times New Roman"/>
          <w:sz w:val="24"/>
          <w:szCs w:val="24"/>
        </w:rPr>
        <w:t xml:space="preserve"> </w:t>
      </w:r>
      <w:r w:rsidR="000F4F42" w:rsidRPr="00D16A7C">
        <w:rPr>
          <w:rFonts w:ascii="Times New Roman" w:hAnsi="Times New Roman" w:cs="Times New Roman"/>
          <w:sz w:val="24"/>
          <w:szCs w:val="24"/>
        </w:rPr>
        <w:t>Σύγκριση πρωτοτύπου και μεταφράσματος.</w:t>
      </w: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0F4F42">
      <w:pPr>
        <w:spacing w:after="0" w:line="240" w:lineRule="auto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lastRenderedPageBreak/>
        <w:t>3η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0F4F42" w:rsidRPr="005E57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Το κείμενο (με την έννοια που του προσδίδει ο </w:t>
      </w:r>
      <w:r w:rsidR="000F4F42" w:rsidRPr="005E57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0F4F42" w:rsidRPr="005E57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J. Greimas) ως αφήγημα, αλλά και ως </w:t>
      </w:r>
      <w:r w:rsidR="000F4F42" w:rsidRPr="005E57D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l-GR"/>
        </w:rPr>
        <w:t>δίκτυο σχέσεων και σύστημα πράξεων (λέξεις, μορφές, αφηγήσεις, πίνακες, παρτιτούρες).</w:t>
      </w:r>
    </w:p>
    <w:p w:rsidR="00D50CCA" w:rsidRP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0F4F42">
      <w:pPr>
        <w:spacing w:after="0" w:line="240" w:lineRule="auto"/>
        <w:jc w:val="both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4η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0F4F42" w:rsidRPr="000F4F42">
        <w:rPr>
          <w:rFonts w:ascii="Times New Roman" w:hAnsi="Times New Roman" w:cs="Times New Roman"/>
          <w:bCs/>
          <w:sz w:val="24"/>
          <w:szCs w:val="24"/>
        </w:rPr>
        <w:t>Η (Δυτική) Λογοτεχνία, από τον Όμηρο στον Μπόρχες. Οι τέσσερις Εποχές.</w:t>
      </w:r>
      <w:r w:rsidR="000F4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F42" w:rsidRPr="000F4F42">
        <w:rPr>
          <w:rFonts w:ascii="Times New Roman" w:hAnsi="Times New Roman" w:cs="Times New Roman"/>
          <w:bCs/>
          <w:sz w:val="24"/>
          <w:szCs w:val="24"/>
        </w:rPr>
        <w:t>Η θεοκρατική εποχή</w:t>
      </w:r>
      <w:r w:rsidR="000F4F42" w:rsidRPr="00D16A7C">
        <w:rPr>
          <w:rFonts w:ascii="Times New Roman" w:hAnsi="Times New Roman" w:cs="Times New Roman"/>
          <w:sz w:val="24"/>
          <w:szCs w:val="24"/>
        </w:rPr>
        <w:t xml:space="preserve"> (των Θεών, των ημίθεων και των ηρώων). Το έπος, η αφήγηση, ο μύθος.</w:t>
      </w: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Pr="0063182C" w:rsidRDefault="00D50CCA" w:rsidP="000F4F42">
      <w:pPr>
        <w:pStyle w:val="a4"/>
        <w:jc w:val="both"/>
        <w:rPr>
          <w:rFonts w:ascii="Times New Roman" w:eastAsia="Times New Roman" w:hAnsi="Times New Roman" w:cs="Times New Roman"/>
          <w:i/>
          <w:position w:val="4"/>
          <w:sz w:val="24"/>
          <w:szCs w:val="24"/>
          <w:lang w:val="en-US"/>
        </w:rPr>
      </w:pPr>
      <w:r w:rsidRPr="000F4F42">
        <w:rPr>
          <w:rFonts w:ascii="Verdana" w:eastAsia="Times New Roman" w:hAnsi="Verdana" w:cs="Times New Roman"/>
          <w:b/>
          <w:bCs/>
          <w:color w:val="1D1D1D"/>
          <w:sz w:val="21"/>
          <w:lang w:val="el-GR" w:eastAsia="el-GR"/>
        </w:rPr>
        <w:t>5η εβδομάδα</w:t>
      </w:r>
      <w:r w:rsidRPr="000F4F42">
        <w:rPr>
          <w:rFonts w:ascii="Verdana" w:eastAsia="Times New Roman" w:hAnsi="Verdana" w:cs="Times New Roman"/>
          <w:color w:val="1D1D1D"/>
          <w:sz w:val="21"/>
          <w:szCs w:val="21"/>
          <w:lang w:val="el-GR" w:eastAsia="el-GR"/>
        </w:rPr>
        <w:t xml:space="preserve">: </w:t>
      </w:r>
      <w:r w:rsidR="000F4F42" w:rsidRPr="000F4F42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Η </w:t>
      </w:r>
      <w:r w:rsidR="000F4F42" w:rsidRPr="000F4F42">
        <w:rPr>
          <w:rFonts w:ascii="Times New Roman" w:hAnsi="Times New Roman" w:cs="Times New Roman"/>
          <w:bCs/>
          <w:i/>
          <w:sz w:val="24"/>
          <w:szCs w:val="24"/>
          <w:lang w:val="el-GR"/>
        </w:rPr>
        <w:t>Αριστοκρατική</w:t>
      </w:r>
      <w:r w:rsidR="000F4F42" w:rsidRPr="000F4F42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εποχή</w:t>
      </w:r>
      <w:r w:rsidR="000F4F42" w:rsidRPr="000F4F42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0F4F42"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 Η </w:t>
      </w:r>
      <w:r w:rsidR="000F4F42"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ιεραρχημένη </w:t>
      </w:r>
      <w:r w:rsidR="000F4F42" w:rsidRPr="00D16A7C">
        <w:rPr>
          <w:rFonts w:ascii="Times New Roman" w:hAnsi="Times New Roman" w:cs="Times New Roman"/>
          <w:sz w:val="24"/>
          <w:szCs w:val="24"/>
          <w:lang w:val="el-GR"/>
        </w:rPr>
        <w:t>κοινωνία και η ανατροπή της.</w:t>
      </w:r>
      <w:r w:rsidR="000F4F4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F4F42" w:rsidRPr="000F4F42">
        <w:rPr>
          <w:rFonts w:ascii="Times New Roman" w:hAnsi="Times New Roman" w:cs="Times New Roman"/>
          <w:sz w:val="24"/>
          <w:szCs w:val="24"/>
          <w:lang w:val="en-US"/>
        </w:rPr>
        <w:t>William Shakespeare</w:t>
      </w:r>
      <w:r w:rsidR="000F4F42"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F4F42" w:rsidRPr="00D16A7C">
        <w:rPr>
          <w:rFonts w:ascii="Times New Roman" w:hAnsi="Times New Roman" w:cs="Times New Roman"/>
          <w:sz w:val="24"/>
          <w:szCs w:val="24"/>
          <w:lang w:val="el-GR"/>
        </w:rPr>
        <w:t>ηθοποιός</w:t>
      </w:r>
      <w:r w:rsidR="000F4F42"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F4F42" w:rsidRPr="00D16A7C">
        <w:rPr>
          <w:rFonts w:ascii="Times New Roman" w:hAnsi="Times New Roman" w:cs="Times New Roman"/>
          <w:sz w:val="24"/>
          <w:szCs w:val="24"/>
          <w:lang w:val="el-GR"/>
        </w:rPr>
        <w:t>ποιητής</w:t>
      </w:r>
      <w:r w:rsidR="000F4F42"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F4F42" w:rsidRPr="00D16A7C">
        <w:rPr>
          <w:rFonts w:ascii="Times New Roman" w:hAnsi="Times New Roman" w:cs="Times New Roman"/>
          <w:sz w:val="24"/>
          <w:szCs w:val="24"/>
          <w:lang w:val="el-GR"/>
        </w:rPr>
        <w:t>συγγραφέας</w:t>
      </w:r>
      <w:r w:rsidR="000F4F42"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4F42" w:rsidRPr="000F4F42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="000F4F42" w:rsidRPr="000F4F42">
        <w:rPr>
          <w:rFonts w:ascii="Times New Roman" w:hAnsi="Times New Roman" w:cs="Times New Roman"/>
          <w:i/>
          <w:iCs/>
          <w:sz w:val="24"/>
          <w:szCs w:val="24"/>
          <w:lang w:val="en-US"/>
        </w:rPr>
        <w:t>he’s been so many people, he wore them all like poisoned vests…</w:t>
      </w:r>
      <w:r w:rsidR="000F4F42" w:rsidRPr="000F4F42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63182C" w:rsidRPr="006318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82C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63182C" w:rsidRPr="001A14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3182C">
        <w:rPr>
          <w:rFonts w:ascii="Times New Roman" w:hAnsi="Times New Roman" w:cs="Times New Roman"/>
          <w:sz w:val="24"/>
          <w:szCs w:val="24"/>
          <w:lang w:val="el-GR"/>
        </w:rPr>
        <w:t>Θερβάντες</w:t>
      </w:r>
      <w:r w:rsidR="0063182C" w:rsidRPr="001A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82C">
        <w:rPr>
          <w:rFonts w:ascii="Times New Roman" w:hAnsi="Times New Roman" w:cs="Times New Roman"/>
          <w:i/>
          <w:sz w:val="24"/>
          <w:szCs w:val="24"/>
          <w:lang w:val="el-GR"/>
        </w:rPr>
        <w:t>Δον</w:t>
      </w:r>
      <w:r w:rsidR="0063182C" w:rsidRPr="001A14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3182C">
        <w:rPr>
          <w:rFonts w:ascii="Times New Roman" w:hAnsi="Times New Roman" w:cs="Times New Roman"/>
          <w:i/>
          <w:sz w:val="24"/>
          <w:szCs w:val="24"/>
          <w:lang w:val="el-GR"/>
        </w:rPr>
        <w:t>Κιχώτης</w:t>
      </w:r>
      <w:r w:rsidR="0063182C" w:rsidRPr="001A143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D50CCA" w:rsidRPr="000F4F42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</w:pPr>
    </w:p>
    <w:p w:rsidR="00D50CCA" w:rsidRPr="001A1431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1A1431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6</w:t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η</w:t>
      </w:r>
      <w:r w:rsidRPr="001A1431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 xml:space="preserve"> </w:t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εβδομάδα</w:t>
      </w:r>
      <w:r w:rsidRPr="001A1431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0F4F42" w:rsidRPr="00D16A7C">
        <w:rPr>
          <w:rFonts w:ascii="Times New Roman" w:hAnsi="Times New Roman" w:cs="Times New Roman"/>
          <w:sz w:val="24"/>
          <w:szCs w:val="24"/>
        </w:rPr>
        <w:t>Σαίξπηρ</w:t>
      </w:r>
      <w:r w:rsidR="000F4F42" w:rsidRPr="001A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4F42" w:rsidRPr="00D16A7C">
        <w:rPr>
          <w:rFonts w:ascii="Times New Roman" w:hAnsi="Times New Roman" w:cs="Times New Roman"/>
          <w:sz w:val="24"/>
          <w:szCs w:val="24"/>
        </w:rPr>
        <w:t>και</w:t>
      </w:r>
      <w:r w:rsidR="000F4F42" w:rsidRPr="001A1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4F42" w:rsidRPr="00D16A7C">
        <w:rPr>
          <w:rFonts w:ascii="Times New Roman" w:hAnsi="Times New Roman" w:cs="Times New Roman"/>
          <w:sz w:val="24"/>
          <w:szCs w:val="24"/>
        </w:rPr>
        <w:t>Μολιέρος</w:t>
      </w:r>
      <w:r w:rsidR="000F4F42" w:rsidRPr="001A14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F4F42" w:rsidRPr="000F4F42">
        <w:rPr>
          <w:rFonts w:ascii="Times New Roman" w:hAnsi="Times New Roman" w:cs="Times New Roman"/>
          <w:i/>
          <w:iCs/>
          <w:sz w:val="24"/>
          <w:szCs w:val="24"/>
          <w:lang w:val="en-US"/>
        </w:rPr>
        <w:t>Where do the actors go after the show?</w:t>
      </w:r>
      <w:r w:rsidR="00B83240" w:rsidRPr="00B83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3240" w:rsidRPr="00D16A7C">
        <w:rPr>
          <w:rFonts w:ascii="Times New Roman" w:hAnsi="Times New Roman" w:cs="Times New Roman"/>
          <w:sz w:val="24"/>
          <w:szCs w:val="24"/>
        </w:rPr>
        <w:t>John Dowland (1563-1626). Lacrimae ή η κρυφή γοητεία της μελαγχολίας.</w:t>
      </w:r>
    </w:p>
    <w:p w:rsidR="00D50CCA" w:rsidRPr="001A1431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Pr="000F4F42" w:rsidRDefault="00D50CCA" w:rsidP="000F4F42">
      <w:pPr>
        <w:pStyle w:val="a4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 w:rsidRPr="000F4F42">
        <w:rPr>
          <w:rFonts w:ascii="Verdana" w:eastAsia="Times New Roman" w:hAnsi="Verdana" w:cs="Times New Roman"/>
          <w:b/>
          <w:bCs/>
          <w:color w:val="1D1D1D"/>
          <w:sz w:val="21"/>
          <w:lang w:val="el-GR" w:eastAsia="el-GR"/>
        </w:rPr>
        <w:t>7η εβδομάδα</w:t>
      </w:r>
      <w:r w:rsidRPr="000F4F42">
        <w:rPr>
          <w:rFonts w:ascii="Verdana" w:eastAsia="Times New Roman" w:hAnsi="Verdana" w:cs="Times New Roman"/>
          <w:color w:val="1D1D1D"/>
          <w:sz w:val="21"/>
          <w:szCs w:val="21"/>
          <w:lang w:val="el-GR" w:eastAsia="el-GR"/>
        </w:rPr>
        <w:t xml:space="preserve">: </w:t>
      </w:r>
      <w:r w:rsidR="000F4F42" w:rsidRPr="000F4F42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Η </w:t>
      </w:r>
      <w:r w:rsidR="000F4F42" w:rsidRPr="000F4F42">
        <w:rPr>
          <w:rFonts w:ascii="Times New Roman" w:hAnsi="Times New Roman" w:cs="Times New Roman"/>
          <w:bCs/>
          <w:i/>
          <w:sz w:val="24"/>
          <w:szCs w:val="24"/>
          <w:lang w:val="el-GR"/>
        </w:rPr>
        <w:t>Δημοκρατική</w:t>
      </w:r>
      <w:r w:rsidR="000F4F42" w:rsidRPr="000F4F42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εποχή</w:t>
      </w:r>
      <w:r w:rsidR="000F4F42"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0F4F42">
        <w:rPr>
          <w:rFonts w:ascii="Times New Roman" w:hAnsi="Times New Roman" w:cs="Times New Roman"/>
          <w:sz w:val="24"/>
          <w:szCs w:val="24"/>
          <w:lang w:val="el-GR"/>
        </w:rPr>
        <w:t>Από τις αυλές και του λ</w:t>
      </w:r>
      <w:r w:rsidR="000F4F42"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ίγους, </w:t>
      </w:r>
      <w:r w:rsidR="000F4F42">
        <w:rPr>
          <w:rFonts w:ascii="Times New Roman" w:hAnsi="Times New Roman" w:cs="Times New Roman"/>
          <w:sz w:val="24"/>
          <w:szCs w:val="24"/>
          <w:lang w:val="el-GR"/>
        </w:rPr>
        <w:t xml:space="preserve">στην κοινωνία των </w:t>
      </w:r>
      <w:r w:rsidR="000F4F42" w:rsidRPr="000F4F42">
        <w:rPr>
          <w:rFonts w:ascii="Times New Roman" w:hAnsi="Times New Roman" w:cs="Times New Roman"/>
          <w:sz w:val="24"/>
          <w:szCs w:val="24"/>
          <w:lang w:val="el-GR"/>
        </w:rPr>
        <w:t>πολλών.</w:t>
      </w:r>
      <w:r w:rsidR="000F4F4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F4F42"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>Πόλεμος και Ειρήνη</w:t>
      </w:r>
      <w:r w:rsidR="000F4F42" w:rsidRPr="00D16A7C">
        <w:rPr>
          <w:rFonts w:ascii="Times New Roman" w:hAnsi="Times New Roman" w:cs="Times New Roman"/>
          <w:sz w:val="24"/>
          <w:szCs w:val="24"/>
          <w:lang w:val="el-GR"/>
        </w:rPr>
        <w:t>. Ο κόμης Λέων Νικολάγιεβιτς Τολστόϊ και ο θάνατος, “ως κάθαρση από κάθε οργή, λύπη και επιθυμία.” Ο θρίαμβος της αισθητικής αξιοπρέπειας.</w:t>
      </w:r>
    </w:p>
    <w:p w:rsidR="00D50CCA" w:rsidRP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8η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0F4F42" w:rsidRPr="00D16A7C">
        <w:rPr>
          <w:rFonts w:ascii="Times New Roman" w:hAnsi="Times New Roman" w:cs="Times New Roman"/>
          <w:sz w:val="24"/>
          <w:szCs w:val="24"/>
        </w:rPr>
        <w:t xml:space="preserve">Ο Κάρολος Ντίκενς. </w:t>
      </w:r>
      <w:r w:rsidR="000F4F42" w:rsidRPr="00D16A7C">
        <w:rPr>
          <w:rFonts w:ascii="Times New Roman" w:hAnsi="Times New Roman" w:cs="Times New Roman"/>
          <w:i/>
          <w:iCs/>
          <w:sz w:val="24"/>
          <w:szCs w:val="24"/>
        </w:rPr>
        <w:t xml:space="preserve">Μεγάλες Προσδοκίες </w:t>
      </w:r>
      <w:r w:rsidR="000F4F42" w:rsidRPr="00D16A7C">
        <w:rPr>
          <w:rFonts w:ascii="Times New Roman" w:hAnsi="Times New Roman" w:cs="Times New Roman"/>
          <w:sz w:val="24"/>
          <w:szCs w:val="24"/>
        </w:rPr>
        <w:t xml:space="preserve">ή </w:t>
      </w:r>
      <w:r w:rsidR="000F4F42" w:rsidRPr="00D16A7C">
        <w:rPr>
          <w:rFonts w:ascii="Times New Roman" w:hAnsi="Times New Roman" w:cs="Times New Roman"/>
          <w:i/>
          <w:iCs/>
          <w:sz w:val="24"/>
          <w:szCs w:val="24"/>
        </w:rPr>
        <w:t xml:space="preserve"> Ζοφεροί Οίκοι</w:t>
      </w:r>
      <w:r w:rsidR="000F4F42" w:rsidRPr="00D16A7C">
        <w:rPr>
          <w:rFonts w:ascii="Times New Roman" w:hAnsi="Times New Roman" w:cs="Times New Roman"/>
          <w:sz w:val="24"/>
          <w:szCs w:val="24"/>
        </w:rPr>
        <w:t>;</w:t>
      </w:r>
    </w:p>
    <w:p w:rsidR="00D50CCA" w:rsidRP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0F4F42" w:rsidRPr="00D16A7C" w:rsidRDefault="00D50CCA" w:rsidP="00B83240">
      <w:pPr>
        <w:pStyle w:val="a4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 w:rsidRPr="000F4F42">
        <w:rPr>
          <w:rFonts w:ascii="Verdana" w:eastAsia="Times New Roman" w:hAnsi="Verdana" w:cs="Times New Roman"/>
          <w:b/>
          <w:bCs/>
          <w:color w:val="1D1D1D"/>
          <w:sz w:val="21"/>
          <w:lang w:val="el-GR" w:eastAsia="el-GR"/>
        </w:rPr>
        <w:t>9η εβδομάδα</w:t>
      </w:r>
      <w:r w:rsidRPr="000F4F42">
        <w:rPr>
          <w:rFonts w:ascii="Verdana" w:eastAsia="Times New Roman" w:hAnsi="Verdana" w:cs="Times New Roman"/>
          <w:color w:val="1D1D1D"/>
          <w:sz w:val="21"/>
          <w:szCs w:val="21"/>
          <w:lang w:val="el-GR" w:eastAsia="el-GR"/>
        </w:rPr>
        <w:t xml:space="preserve">: </w:t>
      </w:r>
      <w:r w:rsidR="000F4F42" w:rsidRPr="000F4F42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Η </w:t>
      </w:r>
      <w:r w:rsidR="000F4F42" w:rsidRPr="000F4F42">
        <w:rPr>
          <w:rFonts w:ascii="Times New Roman" w:hAnsi="Times New Roman" w:cs="Times New Roman"/>
          <w:bCs/>
          <w:i/>
          <w:sz w:val="24"/>
          <w:szCs w:val="24"/>
          <w:lang w:val="el-GR"/>
        </w:rPr>
        <w:t>Χαοτική</w:t>
      </w:r>
      <w:r w:rsidR="000F4F42" w:rsidRPr="000F4F42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εποχή</w:t>
      </w:r>
      <w:r w:rsidR="000F4F42" w:rsidRPr="000F4F42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0F4F42"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F4F42">
        <w:rPr>
          <w:rFonts w:ascii="Times New Roman" w:hAnsi="Times New Roman" w:cs="Times New Roman"/>
          <w:sz w:val="24"/>
          <w:szCs w:val="24"/>
          <w:lang w:val="el-GR"/>
        </w:rPr>
        <w:t>Από την κοινωνία των π</w:t>
      </w:r>
      <w:r w:rsidR="000F4F42" w:rsidRPr="00D16A7C">
        <w:rPr>
          <w:rFonts w:ascii="Times New Roman" w:hAnsi="Times New Roman" w:cs="Times New Roman"/>
          <w:sz w:val="24"/>
          <w:szCs w:val="24"/>
          <w:lang w:val="el-GR"/>
        </w:rPr>
        <w:t>ολλών (</w:t>
      </w:r>
      <w:r w:rsidR="000F4F42">
        <w:rPr>
          <w:rFonts w:ascii="Times New Roman" w:hAnsi="Times New Roman" w:cs="Times New Roman"/>
          <w:sz w:val="24"/>
          <w:szCs w:val="24"/>
          <w:lang w:val="el-GR"/>
        </w:rPr>
        <w:t>τον εξωτερικό κ</w:t>
      </w:r>
      <w:r w:rsidR="000F4F42"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όσμο) στον </w:t>
      </w:r>
      <w:r w:rsidR="000F4F42" w:rsidRPr="00C74258">
        <w:rPr>
          <w:rFonts w:ascii="Times New Roman" w:hAnsi="Times New Roman" w:cs="Times New Roman"/>
          <w:i/>
          <w:sz w:val="24"/>
          <w:szCs w:val="24"/>
          <w:lang w:val="el-GR"/>
        </w:rPr>
        <w:t>εαυτόν</w:t>
      </w:r>
      <w:r w:rsidR="000F4F42"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 w:rsidR="000F4F42">
        <w:rPr>
          <w:rFonts w:ascii="Times New Roman" w:hAnsi="Times New Roman" w:cs="Times New Roman"/>
          <w:sz w:val="24"/>
          <w:szCs w:val="24"/>
          <w:lang w:val="el-GR"/>
        </w:rPr>
        <w:t>τον εσωτερικό κ</w:t>
      </w:r>
      <w:r w:rsidR="000F4F42" w:rsidRPr="00D16A7C">
        <w:rPr>
          <w:rFonts w:ascii="Times New Roman" w:hAnsi="Times New Roman" w:cs="Times New Roman"/>
          <w:sz w:val="24"/>
          <w:szCs w:val="24"/>
          <w:lang w:val="el-GR"/>
        </w:rPr>
        <w:t>όσμο).</w:t>
      </w:r>
      <w:r w:rsidR="00B8324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83240" w:rsidRPr="00D16A7C">
        <w:rPr>
          <w:rFonts w:ascii="Times New Roman" w:hAnsi="Times New Roman" w:cs="Times New Roman"/>
          <w:sz w:val="24"/>
          <w:szCs w:val="24"/>
          <w:lang w:val="el-GR"/>
        </w:rPr>
        <w:t>Φρόϋδ</w:t>
      </w:r>
      <w:r w:rsidR="00B83240" w:rsidRPr="00B83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3240" w:rsidRPr="00D16A7C">
        <w:rPr>
          <w:rFonts w:ascii="Times New Roman" w:hAnsi="Times New Roman" w:cs="Times New Roman"/>
          <w:sz w:val="24"/>
          <w:szCs w:val="24"/>
          <w:lang w:val="el-GR"/>
        </w:rPr>
        <w:t>και</w:t>
      </w:r>
      <w:r w:rsidR="00B83240" w:rsidRPr="00B832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3240" w:rsidRPr="00D16A7C">
        <w:rPr>
          <w:rFonts w:ascii="Times New Roman" w:hAnsi="Times New Roman" w:cs="Times New Roman"/>
          <w:sz w:val="24"/>
          <w:szCs w:val="24"/>
          <w:lang w:val="el-GR"/>
        </w:rPr>
        <w:t>Λογοτεχνία</w:t>
      </w:r>
      <w:r w:rsidR="00B83240" w:rsidRPr="00B832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83240">
        <w:rPr>
          <w:rFonts w:ascii="Times New Roman" w:hAnsi="Times New Roman" w:cs="Times New Roman"/>
          <w:sz w:val="24"/>
          <w:szCs w:val="24"/>
          <w:lang w:val="el-GR"/>
        </w:rPr>
        <w:t>Χρόνος</w:t>
      </w:r>
      <w:r w:rsidR="00B83240" w:rsidRPr="001A14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83240" w:rsidRPr="00C74258">
        <w:rPr>
          <w:rFonts w:ascii="Times New Roman" w:hAnsi="Times New Roman" w:cs="Times New Roman"/>
          <w:i/>
          <w:sz w:val="24"/>
          <w:szCs w:val="24"/>
          <w:lang w:val="el-GR"/>
        </w:rPr>
        <w:t>ασυνείδητο</w:t>
      </w:r>
      <w:r w:rsidR="00B83240"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3240">
        <w:rPr>
          <w:rFonts w:ascii="Times New Roman" w:hAnsi="Times New Roman" w:cs="Times New Roman"/>
          <w:sz w:val="24"/>
          <w:szCs w:val="24"/>
          <w:lang w:val="el-GR"/>
        </w:rPr>
        <w:t>και</w:t>
      </w:r>
      <w:r w:rsidR="00B83240"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3240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B83240" w:rsidRPr="00D16A7C">
        <w:rPr>
          <w:rFonts w:ascii="Times New Roman" w:hAnsi="Times New Roman" w:cs="Times New Roman"/>
          <w:sz w:val="24"/>
          <w:szCs w:val="24"/>
          <w:lang w:val="el-GR"/>
        </w:rPr>
        <w:t>νήμη</w:t>
      </w:r>
      <w:r w:rsidR="00B83240"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83240" w:rsidRPr="00D16A7C">
        <w:rPr>
          <w:rFonts w:ascii="Times New Roman" w:hAnsi="Times New Roman" w:cs="Times New Roman"/>
          <w:i/>
          <w:iCs/>
          <w:sz w:val="24"/>
          <w:szCs w:val="24"/>
        </w:rPr>
        <w:t>Time present and time past / Are both perhaps present in time future / And time future contained in time past</w:t>
      </w:r>
      <w:r w:rsidR="00B83240" w:rsidRPr="00D16A7C">
        <w:rPr>
          <w:rFonts w:ascii="Times New Roman" w:hAnsi="Times New Roman" w:cs="Times New Roman"/>
          <w:iCs/>
          <w:sz w:val="24"/>
          <w:szCs w:val="24"/>
        </w:rPr>
        <w:t xml:space="preserve"> (...)</w:t>
      </w:r>
      <w:r w:rsidR="00B83240" w:rsidRPr="00D16A7C">
        <w:rPr>
          <w:rFonts w:ascii="Times New Roman" w:hAnsi="Times New Roman" w:cs="Times New Roman"/>
          <w:sz w:val="24"/>
          <w:szCs w:val="24"/>
        </w:rPr>
        <w:t xml:space="preserve">. </w:t>
      </w:r>
      <w:r w:rsidR="00B83240" w:rsidRPr="001A1431">
        <w:rPr>
          <w:rFonts w:ascii="Times New Roman" w:hAnsi="Times New Roman" w:cs="Times New Roman"/>
          <w:sz w:val="24"/>
          <w:szCs w:val="24"/>
          <w:lang w:val="el-GR"/>
        </w:rPr>
        <w:t>(</w:t>
      </w:r>
      <w:r w:rsidR="00B83240" w:rsidRPr="00D16A7C">
        <w:rPr>
          <w:rFonts w:ascii="Times New Roman" w:hAnsi="Times New Roman" w:cs="Times New Roman"/>
          <w:sz w:val="24"/>
          <w:szCs w:val="24"/>
        </w:rPr>
        <w:t>T</w:t>
      </w:r>
      <w:r w:rsidR="00B83240" w:rsidRPr="001A1431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B83240" w:rsidRPr="00D16A7C">
        <w:rPr>
          <w:rFonts w:ascii="Times New Roman" w:hAnsi="Times New Roman" w:cs="Times New Roman"/>
          <w:sz w:val="24"/>
          <w:szCs w:val="24"/>
        </w:rPr>
        <w:t>S</w:t>
      </w:r>
      <w:r w:rsidR="00B83240" w:rsidRPr="001A1431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B83240" w:rsidRPr="00D16A7C">
        <w:rPr>
          <w:rFonts w:ascii="Times New Roman" w:hAnsi="Times New Roman" w:cs="Times New Roman"/>
          <w:sz w:val="24"/>
          <w:szCs w:val="24"/>
        </w:rPr>
        <w:t>Eliot</w:t>
      </w:r>
      <w:r w:rsidR="00B83240" w:rsidRPr="001A1431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B83240" w:rsidRPr="00D16A7C">
        <w:rPr>
          <w:rFonts w:ascii="Times New Roman" w:hAnsi="Times New Roman" w:cs="Times New Roman"/>
          <w:i/>
          <w:iCs/>
          <w:sz w:val="24"/>
          <w:szCs w:val="24"/>
        </w:rPr>
        <w:t>Four</w:t>
      </w:r>
      <w:r w:rsidR="00B83240" w:rsidRPr="001A1431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</w:t>
      </w:r>
      <w:r w:rsidR="00B83240" w:rsidRPr="00D16A7C">
        <w:rPr>
          <w:rFonts w:ascii="Times New Roman" w:hAnsi="Times New Roman" w:cs="Times New Roman"/>
          <w:i/>
          <w:iCs/>
          <w:sz w:val="24"/>
          <w:szCs w:val="24"/>
        </w:rPr>
        <w:t>Quartets</w:t>
      </w:r>
      <w:r w:rsidR="00B83240" w:rsidRPr="001A1431">
        <w:rPr>
          <w:rFonts w:ascii="Times New Roman" w:hAnsi="Times New Roman" w:cs="Times New Roman"/>
          <w:i/>
          <w:iCs/>
          <w:sz w:val="24"/>
          <w:szCs w:val="24"/>
          <w:lang w:val="el-GR"/>
        </w:rPr>
        <w:t>)</w:t>
      </w:r>
      <w:r w:rsidR="00B83240" w:rsidRPr="001A1431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B83240" w:rsidRPr="00D16A7C" w:rsidRDefault="00D50CCA" w:rsidP="00B83240">
      <w:pPr>
        <w:pStyle w:val="a4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 w:rsidRPr="00B83240">
        <w:rPr>
          <w:rFonts w:ascii="Verdana" w:eastAsia="Times New Roman" w:hAnsi="Verdana" w:cs="Times New Roman"/>
          <w:b/>
          <w:bCs/>
          <w:color w:val="1D1D1D"/>
          <w:sz w:val="21"/>
          <w:lang w:val="el-GR" w:eastAsia="el-GR"/>
        </w:rPr>
        <w:t>10η εβδομάδα</w:t>
      </w:r>
      <w:r w:rsidRPr="00B83240">
        <w:rPr>
          <w:rFonts w:ascii="Verdana" w:eastAsia="Times New Roman" w:hAnsi="Verdana" w:cs="Times New Roman"/>
          <w:color w:val="1D1D1D"/>
          <w:sz w:val="21"/>
          <w:szCs w:val="21"/>
          <w:lang w:val="el-GR" w:eastAsia="el-GR"/>
        </w:rPr>
        <w:t xml:space="preserve">: </w:t>
      </w:r>
      <w:r w:rsidR="00B83240"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Ο </w:t>
      </w:r>
      <w:r w:rsidR="00B83240" w:rsidRPr="00D16A7C">
        <w:rPr>
          <w:rFonts w:ascii="Times New Roman" w:hAnsi="Times New Roman" w:cs="Times New Roman"/>
          <w:sz w:val="24"/>
          <w:szCs w:val="24"/>
          <w:lang w:val="fr-FR"/>
        </w:rPr>
        <w:t>Marcel</w:t>
      </w:r>
      <w:r w:rsidR="00B83240" w:rsidRPr="002F651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83240" w:rsidRPr="00D16A7C">
        <w:rPr>
          <w:rFonts w:ascii="Times New Roman" w:hAnsi="Times New Roman" w:cs="Times New Roman"/>
          <w:sz w:val="24"/>
          <w:szCs w:val="24"/>
          <w:lang w:val="fr-FR"/>
        </w:rPr>
        <w:t>Proust</w:t>
      </w:r>
      <w:r w:rsidR="00B83240"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 και “ο κήπος της παιδικής ηλικίας”. </w:t>
      </w:r>
      <w:r w:rsidR="00B83240"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>Αναζητώντας τον χαμένο χρόνο</w:t>
      </w:r>
      <w:r w:rsidR="00B83240"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 ή το ταξίδι του Οδυσσέα. Το “εσωτερικό” μυθιστόρημα.</w:t>
      </w:r>
      <w:r w:rsidR="00B83240">
        <w:rPr>
          <w:rFonts w:ascii="Times New Roman" w:hAnsi="Times New Roman" w:cs="Times New Roman"/>
          <w:sz w:val="24"/>
          <w:szCs w:val="24"/>
          <w:lang w:val="el-GR"/>
        </w:rPr>
        <w:t xml:space="preserve"> Λογοτεχνία και μ</w:t>
      </w:r>
      <w:r w:rsidR="00B83240"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ουσική. </w:t>
      </w:r>
      <w:r w:rsidR="00B83240">
        <w:rPr>
          <w:rFonts w:ascii="Times New Roman" w:hAnsi="Times New Roman" w:cs="Times New Roman"/>
          <w:sz w:val="24"/>
          <w:szCs w:val="24"/>
          <w:lang w:val="el-GR"/>
        </w:rPr>
        <w:t xml:space="preserve">Το μουσικό </w:t>
      </w:r>
      <w:r w:rsidR="00B83240" w:rsidRPr="00D16A7C">
        <w:rPr>
          <w:rFonts w:ascii="Times New Roman" w:hAnsi="Times New Roman" w:cs="Times New Roman"/>
          <w:sz w:val="24"/>
          <w:szCs w:val="24"/>
          <w:lang w:val="el-GR"/>
        </w:rPr>
        <w:t>“</w:t>
      </w:r>
      <w:r w:rsidR="00B83240">
        <w:rPr>
          <w:rFonts w:ascii="Times New Roman" w:hAnsi="Times New Roman" w:cs="Times New Roman"/>
          <w:sz w:val="24"/>
          <w:szCs w:val="24"/>
          <w:lang w:val="el-GR"/>
        </w:rPr>
        <w:t>θέμα</w:t>
      </w:r>
      <w:r w:rsidR="00B83240" w:rsidRPr="00D16A7C">
        <w:rPr>
          <w:rFonts w:ascii="Times New Roman" w:hAnsi="Times New Roman" w:cs="Times New Roman"/>
          <w:sz w:val="24"/>
          <w:szCs w:val="24"/>
          <w:lang w:val="el-GR"/>
        </w:rPr>
        <w:t>” που επιστρέφει, στο</w:t>
      </w:r>
      <w:r w:rsidR="00B83240"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Αναζητώντας τον χαμένο χρόνο</w:t>
      </w:r>
      <w:r w:rsidR="00B83240">
        <w:rPr>
          <w:rFonts w:ascii="Times New Roman" w:hAnsi="Times New Roman" w:cs="Times New Roman"/>
          <w:iCs/>
          <w:sz w:val="24"/>
          <w:szCs w:val="24"/>
          <w:lang w:val="el-GR"/>
        </w:rPr>
        <w:t>.</w:t>
      </w: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P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B83240" w:rsidRPr="00D16A7C" w:rsidRDefault="00D50CCA" w:rsidP="00B83240">
      <w:pPr>
        <w:pStyle w:val="a4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 w:rsidRPr="00B83240">
        <w:rPr>
          <w:rFonts w:ascii="Verdana" w:eastAsia="Times New Roman" w:hAnsi="Verdana" w:cs="Times New Roman"/>
          <w:b/>
          <w:bCs/>
          <w:color w:val="1D1D1D"/>
          <w:sz w:val="21"/>
          <w:lang w:val="el-GR" w:eastAsia="el-GR"/>
        </w:rPr>
        <w:t>11η εβδομάδα</w:t>
      </w:r>
      <w:r w:rsidRPr="00B83240">
        <w:rPr>
          <w:rFonts w:ascii="Verdana" w:eastAsia="Times New Roman" w:hAnsi="Verdana" w:cs="Times New Roman"/>
          <w:color w:val="1D1D1D"/>
          <w:sz w:val="21"/>
          <w:szCs w:val="21"/>
          <w:lang w:val="el-GR" w:eastAsia="el-GR"/>
        </w:rPr>
        <w:t xml:space="preserve">: </w:t>
      </w:r>
      <w:r w:rsidR="00B83240" w:rsidRPr="00D16A7C">
        <w:rPr>
          <w:rFonts w:ascii="Times New Roman" w:hAnsi="Times New Roman" w:cs="Times New Roman"/>
          <w:sz w:val="24"/>
          <w:szCs w:val="24"/>
          <w:lang w:val="el-GR"/>
        </w:rPr>
        <w:t>Διαδρομές – Λαβύρινθοι – Μυθοπλασίες. (“</w:t>
      </w:r>
      <w:r w:rsidR="00B83240"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>Το Σύμπαν, που άλλοι το ονομάζουν Βιβλιοθήκη…</w:t>
      </w:r>
      <w:r w:rsidR="00B83240" w:rsidRPr="00D16A7C">
        <w:rPr>
          <w:rFonts w:ascii="Times New Roman" w:hAnsi="Times New Roman" w:cs="Times New Roman"/>
          <w:sz w:val="24"/>
          <w:szCs w:val="24"/>
          <w:lang w:val="el-GR"/>
        </w:rPr>
        <w:t>”)</w:t>
      </w:r>
      <w:r w:rsidR="00B83240"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  <w:t xml:space="preserve">. </w:t>
      </w:r>
      <w:r w:rsidR="00B83240"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>Ο Θάνατος και η πυξίδα.</w:t>
      </w:r>
      <w:r w:rsidR="00B83240"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 Χόρχε Λούϊς Μπόρχες, Φραντς Κάφκα. Οι υπόγειες  διαδρομές και ο φονικός λαβύρινθος της Λογοτεχνίας.</w:t>
      </w: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P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12η εβδομάδα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 xml:space="preserve">: </w:t>
      </w:r>
      <w:r w:rsidR="00B83240" w:rsidRPr="00D16A7C">
        <w:rPr>
          <w:rFonts w:ascii="Times New Roman" w:hAnsi="Times New Roman" w:cs="Times New Roman"/>
          <w:iCs/>
          <w:sz w:val="24"/>
          <w:szCs w:val="24"/>
        </w:rPr>
        <w:t>Λογοτεχνία</w:t>
      </w:r>
      <w:r w:rsidR="00B83240" w:rsidRPr="00B832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83240" w:rsidRPr="00D16A7C">
        <w:rPr>
          <w:rFonts w:ascii="Times New Roman" w:hAnsi="Times New Roman" w:cs="Times New Roman"/>
          <w:iCs/>
          <w:sz w:val="24"/>
          <w:szCs w:val="24"/>
        </w:rPr>
        <w:t>και</w:t>
      </w:r>
      <w:r w:rsidR="00B83240" w:rsidRPr="00B832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83240" w:rsidRPr="00D16A7C">
        <w:rPr>
          <w:rFonts w:ascii="Times New Roman" w:hAnsi="Times New Roman" w:cs="Times New Roman"/>
          <w:iCs/>
          <w:sz w:val="24"/>
          <w:szCs w:val="24"/>
        </w:rPr>
        <w:t>Κινηματογράφος</w:t>
      </w:r>
      <w:r w:rsidR="00B83240" w:rsidRPr="00B8324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83240" w:rsidRPr="00D16A7C">
        <w:rPr>
          <w:rFonts w:ascii="Times New Roman" w:hAnsi="Times New Roman" w:cs="Times New Roman"/>
          <w:iCs/>
          <w:sz w:val="24"/>
          <w:szCs w:val="24"/>
        </w:rPr>
        <w:t>σήμερα</w:t>
      </w:r>
      <w:r w:rsidR="00B83240" w:rsidRPr="00B83240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83240" w:rsidRPr="00B83240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Walking Dead,</w:t>
      </w:r>
      <w:r w:rsidR="00B83240" w:rsidRPr="00B8324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B83240" w:rsidRPr="00B83240">
        <w:rPr>
          <w:rFonts w:ascii="Times New Roman" w:hAnsi="Times New Roman" w:cs="Times New Roman"/>
          <w:i/>
          <w:iCs/>
          <w:sz w:val="24"/>
          <w:szCs w:val="24"/>
          <w:lang w:val="en-US"/>
        </w:rPr>
        <w:t>A Song of Ice and Fire</w:t>
      </w:r>
      <w:r w:rsidR="00B83240" w:rsidRPr="00B8324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3240"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3240" w:rsidRPr="00D16A7C">
        <w:rPr>
          <w:rFonts w:ascii="Times New Roman" w:hAnsi="Times New Roman" w:cs="Times New Roman"/>
          <w:sz w:val="24"/>
          <w:szCs w:val="24"/>
        </w:rPr>
        <w:t>Επιστροφή του Μεσαίωνα ή επιστροφή στον Μεσαίωνα;</w:t>
      </w: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>13η εβδομάδα</w:t>
      </w:r>
      <w:r w:rsidR="00B83240">
        <w:rPr>
          <w:rFonts w:ascii="Verdana" w:eastAsia="Times New Roman" w:hAnsi="Verdana" w:cs="Times New Roman"/>
          <w:b/>
          <w:bCs/>
          <w:color w:val="1D1D1D"/>
          <w:sz w:val="21"/>
          <w:lang w:eastAsia="el-GR"/>
        </w:rPr>
        <w:t xml:space="preserve">: </w:t>
      </w:r>
      <w:r w:rsidR="00B83240" w:rsidRPr="00B01CE6">
        <w:rPr>
          <w:rFonts w:ascii="Times New Roman" w:eastAsia="Times New Roman" w:hAnsi="Times New Roman" w:cs="Times New Roman"/>
          <w:bCs/>
          <w:color w:val="1D1D1D"/>
          <w:sz w:val="24"/>
          <w:szCs w:val="24"/>
        </w:rPr>
        <w:t xml:space="preserve">Διάλεξη-συζήτηση περί συγγραφής επιστημονικού δοκιμίου. </w:t>
      </w:r>
      <w:r w:rsidR="00B83240" w:rsidRPr="0045337C">
        <w:rPr>
          <w:rFonts w:ascii="Times New Roman" w:eastAsia="Times New Roman" w:hAnsi="Times New Roman" w:cs="Times New Roman"/>
          <w:bCs/>
          <w:color w:val="1D1D1D"/>
          <w:sz w:val="24"/>
          <w:szCs w:val="24"/>
        </w:rPr>
        <w:t>Ανάθεση εργασιών Εξαμήνου. Θέματα</w:t>
      </w:r>
      <w:r w:rsidR="00B83240">
        <w:rPr>
          <w:rFonts w:ascii="Times New Roman" w:eastAsia="Times New Roman" w:hAnsi="Times New Roman" w:cs="Times New Roman"/>
          <w:bCs/>
          <w:color w:val="1D1D1D"/>
          <w:sz w:val="24"/>
          <w:szCs w:val="24"/>
        </w:rPr>
        <w:t>.</w:t>
      </w: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D50CCA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</w:p>
    <w:p w:rsidR="004D4D93" w:rsidRDefault="00D50CCA" w:rsidP="00D50CCA">
      <w:pPr>
        <w:spacing w:after="0" w:line="240" w:lineRule="auto"/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</w:pP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i/>
          <w:color w:val="1D1D1D"/>
          <w:sz w:val="21"/>
          <w:szCs w:val="21"/>
          <w:bdr w:val="none" w:sz="0" w:space="0" w:color="auto" w:frame="1"/>
          <w:lang w:eastAsia="el-GR"/>
        </w:rPr>
        <w:t>Συνιστώμενη βιβλιογραφία προς μελέτη</w:t>
      </w:r>
      <w:r w:rsidRPr="00D50CCA">
        <w:rPr>
          <w:rFonts w:ascii="Verdana" w:eastAsia="Times New Roman" w:hAnsi="Verdana" w:cs="Times New Roman"/>
          <w:i/>
          <w:color w:val="1D1D1D"/>
          <w:sz w:val="21"/>
          <w:szCs w:val="21"/>
          <w:lang w:eastAsia="el-GR"/>
        </w:rPr>
        <w:t>:</w:t>
      </w:r>
    </w:p>
    <w:p w:rsidR="004D4D93" w:rsidRDefault="00D50CCA" w:rsidP="00D50CCA">
      <w:pPr>
        <w:spacing w:after="0" w:line="240" w:lineRule="auto"/>
        <w:rPr>
          <w:rFonts w:ascii="Verdana" w:eastAsia="Times New Roman" w:hAnsi="Verdana" w:cs="Times New Roman"/>
          <w:i/>
          <w:color w:val="1D1D1D"/>
          <w:sz w:val="21"/>
          <w:lang w:eastAsia="el-GR"/>
        </w:rPr>
      </w:pPr>
      <w:r w:rsidRPr="00D50CCA">
        <w:rPr>
          <w:rFonts w:ascii="Verdana" w:eastAsia="Times New Roman" w:hAnsi="Verdana" w:cs="Times New Roman"/>
          <w:i/>
          <w:color w:val="1D1D1D"/>
          <w:sz w:val="21"/>
          <w:lang w:eastAsia="el-GR"/>
        </w:rPr>
        <w:t> </w:t>
      </w:r>
    </w:p>
    <w:p w:rsidR="0063182C" w:rsidRDefault="00E54585" w:rsidP="00E54585">
      <w:pPr>
        <w:spacing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</w:pPr>
      <w:r w:rsidRPr="00B83240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Μπλουμ, Χ. (2007), Ο Δυτικός Κανόνας, τα Βιβλία και τα Σχολεί</w:t>
      </w:r>
      <w:r w:rsidR="0063182C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α των Εποχών, Αθήνα: Gutenberg.</w:t>
      </w:r>
      <w:r w:rsidR="002240F0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 xml:space="preserve"> (Εύδοξος)</w:t>
      </w:r>
    </w:p>
    <w:p w:rsidR="0063182C" w:rsidRDefault="00E54585" w:rsidP="00E54585">
      <w:pPr>
        <w:spacing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</w:pPr>
      <w:r w:rsidRPr="00B83240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  <w:lastRenderedPageBreak/>
        <w:t>Bloom, H. (1994), The Western Canon: The Books and the Schoo</w:t>
      </w:r>
      <w:r w:rsidR="0063182C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  <w:t>l of the Ages, Riverhead Trade.</w:t>
      </w:r>
    </w:p>
    <w:p w:rsidR="0063182C" w:rsidRDefault="0063182C" w:rsidP="00E54585">
      <w:pPr>
        <w:spacing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</w:pPr>
      <w:r w:rsidRPr="00B83240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  <w:t>Bloom, H. (2001), How to Read and Why, Touchstone/Simon &amp; Schuster.</w:t>
      </w:r>
    </w:p>
    <w:p w:rsidR="0063182C" w:rsidRPr="0063182C" w:rsidRDefault="0063182C" w:rsidP="00E54585">
      <w:pPr>
        <w:spacing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</w:pPr>
    </w:p>
    <w:p w:rsidR="00E54585" w:rsidRPr="00B83240" w:rsidRDefault="00E54585" w:rsidP="00E54585">
      <w:pPr>
        <w:spacing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</w:pPr>
      <w:r w:rsidRPr="00B83240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  <w:t>Delcroix, M. - Hallyn, F. (1987), Introduction aux Etudes Littéraires, Méthodes du Texte, Duculot.</w:t>
      </w:r>
    </w:p>
    <w:p w:rsidR="00E54585" w:rsidRPr="00B83240" w:rsidRDefault="00E54585" w:rsidP="00E54585">
      <w:pPr>
        <w:spacing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fr-FR" w:eastAsia="el-GR"/>
        </w:rPr>
      </w:pPr>
    </w:p>
    <w:p w:rsidR="00E54585" w:rsidRPr="002240F0" w:rsidRDefault="00E54585" w:rsidP="00E54585">
      <w:pPr>
        <w:spacing w:after="0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</w:pPr>
      <w:r w:rsidRPr="00B83240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val="en-US" w:eastAsia="el-GR"/>
        </w:rPr>
        <w:t xml:space="preserve">Scholes, R. (1985), Textual Power: Literary Theory and the Teaching of English, Yale. </w:t>
      </w:r>
      <w:r w:rsidRPr="00B83240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Frye, N. (1997), Ανατομία της Κριτικής, Αθήνα: Gutenberg.</w:t>
      </w:r>
    </w:p>
    <w:p w:rsidR="00E54585" w:rsidRPr="000F4F42" w:rsidRDefault="00E54585" w:rsidP="00E5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83240" w:rsidRDefault="00D50CCA" w:rsidP="00B832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  <w:r w:rsidRPr="000F4F42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Διδακτικές</w:t>
      </w:r>
      <w:r w:rsidRPr="00F37DE5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 xml:space="preserve"> </w:t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και</w:t>
      </w:r>
      <w:r w:rsidRPr="00F37DE5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 xml:space="preserve"> </w:t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μαθησιακές</w:t>
      </w:r>
      <w:r w:rsidRPr="00F37DE5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 xml:space="preserve"> </w:t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μέθοδοι</w:t>
      </w:r>
      <w:r w:rsidRPr="00F37DE5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>:</w:t>
      </w:r>
      <w:r w:rsidRPr="00AC0CAA">
        <w:rPr>
          <w:rFonts w:ascii="Verdana" w:eastAsia="Times New Roman" w:hAnsi="Verdana" w:cs="Times New Roman"/>
          <w:color w:val="1D1D1D"/>
          <w:sz w:val="21"/>
          <w:lang w:val="fr-FR" w:eastAsia="el-GR"/>
        </w:rPr>
        <w:t> </w:t>
      </w:r>
      <w:r w:rsidR="00B83240" w:rsidRPr="0045337C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 xml:space="preserve">Χρήση οπτικο-ακουστικών μέσων, </w:t>
      </w:r>
      <w:r w:rsidR="00B83240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δανεισμός βιβλίων</w:t>
      </w:r>
      <w:r w:rsidR="00B83240" w:rsidRPr="0045337C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 xml:space="preserve">, </w:t>
      </w:r>
      <w:r w:rsidR="00B83240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 xml:space="preserve">ακρόαση μουσικής, </w:t>
      </w:r>
      <w:r w:rsidR="00B83240" w:rsidRPr="0045337C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 xml:space="preserve">προβολή κινηματογραφικών </w:t>
      </w:r>
      <w:r w:rsidR="00B83240"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  <w:t>έργων:</w:t>
      </w:r>
    </w:p>
    <w:p w:rsidR="00B83240" w:rsidRDefault="00B83240" w:rsidP="00B832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l-GR"/>
        </w:rPr>
      </w:pPr>
    </w:p>
    <w:p w:rsidR="00B83240" w:rsidRPr="00D16A7C" w:rsidRDefault="00B83240" w:rsidP="00B83240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Ουΐλλιαμ Σαίξπηρ, </w:t>
      </w:r>
      <w:r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>Μάκβεθ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>Άμλετ, Ριχάρδος ο 3ος.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>Τραγωδίες.</w:t>
      </w:r>
    </w:p>
    <w:p w:rsidR="00B83240" w:rsidRPr="002F6514" w:rsidRDefault="00B83240" w:rsidP="00B83240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John Dowland,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Lacri</w:t>
      </w:r>
      <w:r w:rsidRPr="002F65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mae </w:t>
      </w:r>
      <w:r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(1604). 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>Μουσικό</w:t>
      </w:r>
      <w:r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>έργο</w:t>
      </w:r>
      <w:r w:rsidRPr="002F65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3240" w:rsidRPr="002F6514" w:rsidRDefault="00B83240" w:rsidP="00B83240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Laurence Olivier, </w:t>
      </w:r>
      <w:r w:rsidRPr="002F65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Henry V </w:t>
      </w:r>
      <w:r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(1944). 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>Κινηματογραφικό</w:t>
      </w:r>
      <w:r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>έργο</w:t>
      </w:r>
      <w:r w:rsidRPr="002F65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3240" w:rsidRPr="00D16A7C" w:rsidRDefault="00B83240" w:rsidP="00B83240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Κάρολος Ντίκενς, </w:t>
      </w:r>
      <w:r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>Ο Ζοφερός Οίκος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>. Μυθιστόρημα.</w:t>
      </w:r>
    </w:p>
    <w:p w:rsidR="00B83240" w:rsidRPr="00AF0716" w:rsidRDefault="00B83240" w:rsidP="00B83240">
      <w:pPr>
        <w:pStyle w:val="a4"/>
        <w:numPr>
          <w:ilvl w:val="0"/>
          <w:numId w:val="13"/>
        </w:numPr>
        <w:tabs>
          <w:tab w:val="num" w:pos="360"/>
        </w:tabs>
        <w:ind w:left="240" w:hanging="240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 w:rsidRPr="002F651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Bleak House</w:t>
      </w:r>
      <w:r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, (Andrew Davis, Gillian Anderson). 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>TV/BBC Films, 2005.</w:t>
      </w:r>
    </w:p>
    <w:p w:rsidR="00B83240" w:rsidRPr="00DF7439" w:rsidRDefault="00B83240" w:rsidP="00B83240">
      <w:pPr>
        <w:pStyle w:val="a4"/>
        <w:numPr>
          <w:ilvl w:val="0"/>
          <w:numId w:val="13"/>
        </w:numPr>
        <w:tabs>
          <w:tab w:val="num" w:pos="360"/>
        </w:tabs>
        <w:ind w:left="240" w:hanging="240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 w:rsidRPr="00AF0716">
        <w:rPr>
          <w:rFonts w:ascii="Times New Roman" w:hAnsi="Times New Roman" w:cs="Times New Roman"/>
          <w:iCs/>
          <w:sz w:val="24"/>
          <w:szCs w:val="24"/>
          <w:lang w:val="el-GR"/>
        </w:rPr>
        <w:t xml:space="preserve">L. V. Beethoven, </w:t>
      </w:r>
      <w:r w:rsidRPr="00DF7439">
        <w:rPr>
          <w:rFonts w:ascii="Times New Roman" w:hAnsi="Times New Roman" w:cs="Times New Roman"/>
          <w:i/>
          <w:iCs/>
          <w:sz w:val="24"/>
          <w:szCs w:val="24"/>
          <w:lang w:val="el-GR"/>
        </w:rPr>
        <w:t>Τρίτη Συμφωνία</w:t>
      </w:r>
      <w:r>
        <w:rPr>
          <w:rFonts w:ascii="Times New Roman" w:hAnsi="Times New Roman" w:cs="Times New Roman"/>
          <w:iCs/>
          <w:sz w:val="24"/>
          <w:szCs w:val="24"/>
          <w:lang w:val="el-GR"/>
        </w:rPr>
        <w:t xml:space="preserve"> </w:t>
      </w:r>
      <w:r w:rsidRPr="002F6514">
        <w:rPr>
          <w:rFonts w:ascii="Times New Roman" w:hAnsi="Times New Roman" w:cs="Times New Roman"/>
          <w:color w:val="1C1C1C"/>
          <w:sz w:val="24"/>
          <w:szCs w:val="24"/>
          <w:lang w:val="el-GR"/>
        </w:rPr>
        <w:t>σε Μι</w:t>
      </w:r>
      <w:r w:rsidRPr="002F6514">
        <w:rPr>
          <w:rFonts w:ascii="MS Mincho" w:eastAsia="MS Mincho" w:hAnsi="MS Mincho" w:cs="MS Mincho"/>
          <w:color w:val="1C1C1C"/>
          <w:sz w:val="24"/>
          <w:szCs w:val="24"/>
          <w:lang w:val="el-GR"/>
        </w:rPr>
        <w:t>♭</w:t>
      </w:r>
      <w:r w:rsidRPr="002F6514">
        <w:rPr>
          <w:rFonts w:ascii="Times New Roman" w:hAnsi="Times New Roman" w:cs="Times New Roman"/>
          <w:color w:val="1C1C1C"/>
          <w:sz w:val="24"/>
          <w:szCs w:val="24"/>
          <w:lang w:val="el-GR"/>
        </w:rPr>
        <w:t>+, έργο 55 (</w:t>
      </w:r>
      <w:r w:rsidRPr="002F6514">
        <w:rPr>
          <w:rFonts w:ascii="Times New Roman" w:hAnsi="Times New Roman" w:cs="Times New Roman"/>
          <w:i/>
          <w:iCs/>
          <w:color w:val="1C1C1C"/>
          <w:sz w:val="24"/>
          <w:szCs w:val="24"/>
          <w:lang w:val="el-GR"/>
        </w:rPr>
        <w:t>Ηρωική</w:t>
      </w:r>
      <w:r w:rsidRPr="002F6514">
        <w:rPr>
          <w:rFonts w:ascii="Times New Roman" w:hAnsi="Times New Roman" w:cs="Times New Roman"/>
          <w:color w:val="1C1C1C"/>
          <w:sz w:val="24"/>
          <w:szCs w:val="24"/>
          <w:lang w:val="el-GR"/>
        </w:rPr>
        <w:t xml:space="preserve">, </w:t>
      </w:r>
      <w:r w:rsidRPr="00DF7439">
        <w:rPr>
          <w:rFonts w:ascii="Times New Roman" w:hAnsi="Times New Roman" w:cs="Times New Roman"/>
          <w:i/>
          <w:iCs/>
          <w:color w:val="1C1C1C"/>
          <w:sz w:val="24"/>
          <w:szCs w:val="24"/>
        </w:rPr>
        <w:t>Eroica</w:t>
      </w:r>
      <w:r w:rsidRPr="002F6514">
        <w:rPr>
          <w:rFonts w:ascii="Times New Roman" w:hAnsi="Times New Roman" w:cs="Times New Roman"/>
          <w:color w:val="1C1C1C"/>
          <w:sz w:val="24"/>
          <w:szCs w:val="24"/>
          <w:lang w:val="el-GR"/>
        </w:rPr>
        <w:t>) (1803-4, πρεμιέρα 1805).</w:t>
      </w:r>
    </w:p>
    <w:p w:rsidR="00B83240" w:rsidRPr="00D16A7C" w:rsidRDefault="00B83240" w:rsidP="00B83240">
      <w:pPr>
        <w:pStyle w:val="a4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i/>
          <w:iCs/>
          <w:position w:val="4"/>
          <w:sz w:val="24"/>
          <w:szCs w:val="24"/>
          <w:lang w:val="el-GR"/>
        </w:rPr>
      </w:pPr>
      <w:r w:rsidRPr="00D16A7C">
        <w:rPr>
          <w:rFonts w:ascii="Times New Roman" w:hAnsi="Times New Roman" w:cs="Times New Roman"/>
          <w:sz w:val="24"/>
          <w:szCs w:val="24"/>
          <w:lang w:val="el-GR"/>
        </w:rPr>
        <w:t>Λέων Τολστόϊ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Πόλεμος και Ειρήνη. 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>Μυθιστόρημα.</w:t>
      </w:r>
    </w:p>
    <w:p w:rsidR="00B83240" w:rsidRPr="00D16A7C" w:rsidRDefault="00B83240" w:rsidP="00B83240">
      <w:pPr>
        <w:pStyle w:val="a4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Σεργκέϊ Μπονταρτσούκ, </w:t>
      </w:r>
      <w:r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Πόλεμος και Ειρήνη 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>(1966). Κινηματογραφικό έργο.</w:t>
      </w:r>
    </w:p>
    <w:p w:rsidR="00B83240" w:rsidRPr="00DF7439" w:rsidRDefault="00B83240" w:rsidP="00B83240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Μαρσέλ Προυστ, </w:t>
      </w:r>
      <w:r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>Αναζητώντας τον χαμένο χρόνο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>. Μυθιστόρημα.</w:t>
      </w:r>
    </w:p>
    <w:p w:rsidR="00B83240" w:rsidRPr="00D16A7C" w:rsidRDefault="00B83240" w:rsidP="00B83240">
      <w:pPr>
        <w:pStyle w:val="a4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Claude</w:t>
      </w:r>
      <w:r w:rsidRPr="002F651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Debussy</w:t>
      </w:r>
      <w:r w:rsidRPr="002F6514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Σονάτα για βιολί και πιάνο (1916-1917), έργα για πιάνο.</w:t>
      </w:r>
    </w:p>
    <w:p w:rsidR="00B83240" w:rsidRPr="00D16A7C" w:rsidRDefault="00B83240" w:rsidP="00B83240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 w:rsidRPr="00D16A7C">
        <w:rPr>
          <w:rFonts w:ascii="Times New Roman" w:hAnsi="Times New Roman" w:cs="Times New Roman"/>
          <w:sz w:val="24"/>
          <w:szCs w:val="24"/>
          <w:lang w:val="el-GR"/>
        </w:rPr>
        <w:t>Τ. Σ. Έλιοτ, Τα Τέσσερα Κουαρτέτα. Ποιήματα.</w:t>
      </w:r>
    </w:p>
    <w:p w:rsidR="00B83240" w:rsidRPr="00D16A7C" w:rsidRDefault="00B83240" w:rsidP="00B83240">
      <w:pPr>
        <w:pStyle w:val="a4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Φραντς Κάφκα, </w:t>
      </w:r>
      <w:r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>Ο Πύργος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>Η Δίκη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>. Μυθιστορήματα.</w:t>
      </w:r>
    </w:p>
    <w:p w:rsidR="00B83240" w:rsidRPr="00FD42AA" w:rsidRDefault="00B83240" w:rsidP="00B83240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Χόρχε Λούϊς Μπόρχες, </w:t>
      </w:r>
      <w:r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>Το βιβλίο της άμμου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D16A7C">
        <w:rPr>
          <w:rFonts w:ascii="Times New Roman" w:hAnsi="Times New Roman" w:cs="Times New Roman"/>
          <w:i/>
          <w:iCs/>
          <w:sz w:val="24"/>
          <w:szCs w:val="24"/>
          <w:lang w:val="el-GR"/>
        </w:rPr>
        <w:t>Η βιβλιοθήκη της Βαβέλ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>. Διηγήματα.</w:t>
      </w:r>
    </w:p>
    <w:p w:rsidR="00B83240" w:rsidRPr="00434BB3" w:rsidRDefault="00B83240" w:rsidP="00B83240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John Coltrane,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A Love Supreme </w:t>
      </w:r>
      <w:r>
        <w:rPr>
          <w:rFonts w:ascii="Times New Roman" w:hAnsi="Times New Roman" w:cs="Times New Roman"/>
          <w:sz w:val="24"/>
          <w:szCs w:val="24"/>
          <w:lang w:val="en-US"/>
        </w:rPr>
        <w:t>(1965). Jazz quartet.</w:t>
      </w:r>
    </w:p>
    <w:p w:rsidR="00B83240" w:rsidRPr="00D16A7C" w:rsidRDefault="00B83240" w:rsidP="00B83240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Doors,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When the music’s over…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(1967).</w:t>
      </w:r>
    </w:p>
    <w:p w:rsidR="00B83240" w:rsidRPr="00D16A7C" w:rsidRDefault="00B83240" w:rsidP="00B83240">
      <w:pPr>
        <w:pStyle w:val="a4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l-GR"/>
        </w:rPr>
      </w:pPr>
      <w:r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George R.R. Martin, </w:t>
      </w:r>
      <w:r w:rsidRPr="002F6514">
        <w:rPr>
          <w:rFonts w:ascii="Times New Roman" w:hAnsi="Times New Roman" w:cs="Times New Roman"/>
          <w:i/>
          <w:iCs/>
          <w:sz w:val="24"/>
          <w:szCs w:val="24"/>
          <w:lang w:val="en-US"/>
        </w:rPr>
        <w:t>A Song of Ice and Fire</w:t>
      </w:r>
      <w:r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, Harper 2012. </w:t>
      </w:r>
      <w:r w:rsidRPr="00D16A7C">
        <w:rPr>
          <w:rFonts w:ascii="Times New Roman" w:hAnsi="Times New Roman" w:cs="Times New Roman"/>
          <w:sz w:val="24"/>
          <w:szCs w:val="24"/>
          <w:lang w:val="el-GR"/>
        </w:rPr>
        <w:t>Μυθιστόρημα.</w:t>
      </w:r>
    </w:p>
    <w:p w:rsidR="00B83240" w:rsidRPr="002F6514" w:rsidRDefault="00B83240" w:rsidP="00B83240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i/>
          <w:iCs/>
          <w:position w:val="4"/>
          <w:sz w:val="24"/>
          <w:szCs w:val="24"/>
          <w:lang w:val="en-US"/>
        </w:rPr>
      </w:pPr>
      <w:r w:rsidRPr="002F6514">
        <w:rPr>
          <w:rFonts w:ascii="Times New Roman" w:hAnsi="Times New Roman" w:cs="Times New Roman"/>
          <w:i/>
          <w:iCs/>
          <w:sz w:val="24"/>
          <w:szCs w:val="24"/>
          <w:lang w:val="en-US"/>
        </w:rPr>
        <w:t>Game of Thrones</w:t>
      </w:r>
      <w:r w:rsidRPr="002F6514">
        <w:rPr>
          <w:rFonts w:ascii="Times New Roman" w:hAnsi="Times New Roman" w:cs="Times New Roman"/>
          <w:sz w:val="24"/>
          <w:szCs w:val="24"/>
          <w:lang w:val="en-US"/>
        </w:rPr>
        <w:t xml:space="preserve"> (Seasons 1-5). TV/HBO 2012-2015.</w:t>
      </w:r>
    </w:p>
    <w:p w:rsidR="00B83240" w:rsidRDefault="00B83240" w:rsidP="00B83240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Walking Dead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(Seasons 1-7). Fox International-AMC 2015.</w:t>
      </w:r>
    </w:p>
    <w:p w:rsidR="00D50CCA" w:rsidRPr="00B83240" w:rsidRDefault="00D50CCA" w:rsidP="00B8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83240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br/>
      </w:r>
    </w:p>
    <w:p w:rsidR="004D4D93" w:rsidRDefault="00D50CCA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</w:pPr>
      <w:r w:rsidRPr="00B83240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br/>
      </w:r>
      <w:r w:rsidRPr="00D50CCA">
        <w:rPr>
          <w:rFonts w:ascii="Verdana" w:eastAsia="Times New Roman" w:hAnsi="Verdana" w:cs="Times New Roman"/>
          <w:b/>
          <w:bCs/>
          <w:color w:val="1D1D1D"/>
          <w:sz w:val="21"/>
          <w:szCs w:val="21"/>
          <w:bdr w:val="none" w:sz="0" w:space="0" w:color="auto" w:frame="1"/>
          <w:lang w:eastAsia="el-GR"/>
        </w:rPr>
        <w:t>Μέθοδοι αξιολόγησης/βαθμολόγησης</w:t>
      </w: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t>:</w:t>
      </w:r>
    </w:p>
    <w:p w:rsidR="004D4D93" w:rsidRDefault="004D4D93" w:rsidP="00D50CCA">
      <w:pPr>
        <w:spacing w:after="0" w:line="240" w:lineRule="auto"/>
        <w:rPr>
          <w:rFonts w:ascii="Verdana" w:eastAsia="Times New Roman" w:hAnsi="Verdana" w:cs="Times New Roman"/>
          <w:color w:val="1D1D1D"/>
          <w:sz w:val="21"/>
          <w:lang w:eastAsia="el-GR"/>
        </w:rPr>
      </w:pPr>
    </w:p>
    <w:p w:rsidR="004D4D93" w:rsidRPr="003A6AA8" w:rsidRDefault="004D4D93" w:rsidP="003A6A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A6AA8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el-GR"/>
        </w:rPr>
        <w:t>Προφορικές παρουσιάσεις 60%, αξιολόγηση θεμάτων και δομής μαθήματος 20%. Τελική εργασία 20%. Δεν ακολουθείται η γνωστή διαδικασία των εξετάσεων.</w:t>
      </w:r>
    </w:p>
    <w:p w:rsidR="00D50CCA" w:rsidRPr="00D50CCA" w:rsidRDefault="00D50CCA" w:rsidP="00133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50CCA">
        <w:rPr>
          <w:rFonts w:ascii="Verdana" w:eastAsia="Times New Roman" w:hAnsi="Verdana" w:cs="Times New Roman"/>
          <w:color w:val="1D1D1D"/>
          <w:sz w:val="21"/>
          <w:szCs w:val="21"/>
          <w:lang w:eastAsia="el-GR"/>
        </w:rPr>
        <w:br/>
      </w:r>
    </w:p>
    <w:sectPr w:rsidR="00D50CCA" w:rsidRPr="00D50CCA" w:rsidSect="00C70A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5C31"/>
    <w:multiLevelType w:val="multilevel"/>
    <w:tmpl w:val="160892E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" w15:restartNumberingAfterBreak="0">
    <w:nsid w:val="08432387"/>
    <w:multiLevelType w:val="multilevel"/>
    <w:tmpl w:val="7050366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2" w15:restartNumberingAfterBreak="0">
    <w:nsid w:val="0BB00ACC"/>
    <w:multiLevelType w:val="multilevel"/>
    <w:tmpl w:val="E362D2C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3" w15:restartNumberingAfterBreak="0">
    <w:nsid w:val="10F66280"/>
    <w:multiLevelType w:val="multilevel"/>
    <w:tmpl w:val="18605F76"/>
    <w:lvl w:ilvl="0">
      <w:numFmt w:val="bullet"/>
      <w:lvlText w:val="-"/>
      <w:lvlJc w:val="left"/>
      <w:rPr>
        <w:b/>
        <w:bCs/>
        <w:position w:val="4"/>
      </w:rPr>
    </w:lvl>
    <w:lvl w:ilvl="1">
      <w:start w:val="1"/>
      <w:numFmt w:val="bullet"/>
      <w:lvlText w:val="-"/>
      <w:lvlJc w:val="left"/>
      <w:rPr>
        <w:b/>
        <w:bCs/>
        <w:position w:val="4"/>
      </w:rPr>
    </w:lvl>
    <w:lvl w:ilvl="2">
      <w:start w:val="1"/>
      <w:numFmt w:val="bullet"/>
      <w:lvlText w:val="-"/>
      <w:lvlJc w:val="left"/>
      <w:rPr>
        <w:b/>
        <w:bCs/>
        <w:position w:val="4"/>
      </w:rPr>
    </w:lvl>
    <w:lvl w:ilvl="3">
      <w:start w:val="1"/>
      <w:numFmt w:val="bullet"/>
      <w:lvlText w:val="-"/>
      <w:lvlJc w:val="left"/>
      <w:rPr>
        <w:b/>
        <w:bCs/>
        <w:position w:val="4"/>
      </w:rPr>
    </w:lvl>
    <w:lvl w:ilvl="4">
      <w:start w:val="1"/>
      <w:numFmt w:val="bullet"/>
      <w:lvlText w:val="-"/>
      <w:lvlJc w:val="left"/>
      <w:rPr>
        <w:b/>
        <w:bCs/>
        <w:position w:val="4"/>
      </w:rPr>
    </w:lvl>
    <w:lvl w:ilvl="5">
      <w:start w:val="1"/>
      <w:numFmt w:val="bullet"/>
      <w:lvlText w:val="-"/>
      <w:lvlJc w:val="left"/>
      <w:rPr>
        <w:b/>
        <w:bCs/>
        <w:position w:val="4"/>
      </w:rPr>
    </w:lvl>
    <w:lvl w:ilvl="6">
      <w:start w:val="1"/>
      <w:numFmt w:val="bullet"/>
      <w:lvlText w:val="-"/>
      <w:lvlJc w:val="left"/>
      <w:rPr>
        <w:b/>
        <w:bCs/>
        <w:position w:val="4"/>
      </w:rPr>
    </w:lvl>
    <w:lvl w:ilvl="7">
      <w:start w:val="1"/>
      <w:numFmt w:val="bullet"/>
      <w:lvlText w:val="-"/>
      <w:lvlJc w:val="left"/>
      <w:rPr>
        <w:b/>
        <w:bCs/>
        <w:position w:val="4"/>
      </w:rPr>
    </w:lvl>
    <w:lvl w:ilvl="8">
      <w:start w:val="1"/>
      <w:numFmt w:val="bullet"/>
      <w:lvlText w:val="-"/>
      <w:lvlJc w:val="left"/>
      <w:rPr>
        <w:b/>
        <w:bCs/>
        <w:position w:val="4"/>
      </w:rPr>
    </w:lvl>
  </w:abstractNum>
  <w:abstractNum w:abstractNumId="4" w15:restartNumberingAfterBreak="0">
    <w:nsid w:val="1AD511A8"/>
    <w:multiLevelType w:val="multilevel"/>
    <w:tmpl w:val="1CBA54AC"/>
    <w:lvl w:ilvl="0">
      <w:numFmt w:val="bullet"/>
      <w:lvlText w:val="-"/>
      <w:lvlJc w:val="left"/>
      <w:rPr>
        <w:i/>
        <w:iCs/>
        <w:position w:val="4"/>
      </w:rPr>
    </w:lvl>
    <w:lvl w:ilvl="1">
      <w:start w:val="1"/>
      <w:numFmt w:val="bullet"/>
      <w:lvlText w:val="-"/>
      <w:lvlJc w:val="left"/>
      <w:rPr>
        <w:i/>
        <w:iCs/>
        <w:position w:val="4"/>
      </w:rPr>
    </w:lvl>
    <w:lvl w:ilvl="2">
      <w:start w:val="1"/>
      <w:numFmt w:val="bullet"/>
      <w:lvlText w:val="-"/>
      <w:lvlJc w:val="left"/>
      <w:rPr>
        <w:i/>
        <w:iCs/>
        <w:position w:val="4"/>
      </w:rPr>
    </w:lvl>
    <w:lvl w:ilvl="3">
      <w:start w:val="1"/>
      <w:numFmt w:val="bullet"/>
      <w:lvlText w:val="-"/>
      <w:lvlJc w:val="left"/>
      <w:rPr>
        <w:i/>
        <w:iCs/>
        <w:position w:val="4"/>
      </w:rPr>
    </w:lvl>
    <w:lvl w:ilvl="4">
      <w:start w:val="1"/>
      <w:numFmt w:val="bullet"/>
      <w:lvlText w:val="-"/>
      <w:lvlJc w:val="left"/>
      <w:rPr>
        <w:i/>
        <w:iCs/>
        <w:position w:val="4"/>
      </w:rPr>
    </w:lvl>
    <w:lvl w:ilvl="5">
      <w:start w:val="1"/>
      <w:numFmt w:val="bullet"/>
      <w:lvlText w:val="-"/>
      <w:lvlJc w:val="left"/>
      <w:rPr>
        <w:i/>
        <w:iCs/>
        <w:position w:val="4"/>
      </w:rPr>
    </w:lvl>
    <w:lvl w:ilvl="6">
      <w:start w:val="1"/>
      <w:numFmt w:val="bullet"/>
      <w:lvlText w:val="-"/>
      <w:lvlJc w:val="left"/>
      <w:rPr>
        <w:i/>
        <w:iCs/>
        <w:position w:val="4"/>
      </w:rPr>
    </w:lvl>
    <w:lvl w:ilvl="7">
      <w:start w:val="1"/>
      <w:numFmt w:val="bullet"/>
      <w:lvlText w:val="-"/>
      <w:lvlJc w:val="left"/>
      <w:rPr>
        <w:i/>
        <w:iCs/>
        <w:position w:val="4"/>
      </w:rPr>
    </w:lvl>
    <w:lvl w:ilvl="8">
      <w:start w:val="1"/>
      <w:numFmt w:val="bullet"/>
      <w:lvlText w:val="-"/>
      <w:lvlJc w:val="left"/>
      <w:rPr>
        <w:i/>
        <w:iCs/>
        <w:position w:val="4"/>
      </w:rPr>
    </w:lvl>
  </w:abstractNum>
  <w:abstractNum w:abstractNumId="5" w15:restartNumberingAfterBreak="0">
    <w:nsid w:val="1AE8631F"/>
    <w:multiLevelType w:val="multilevel"/>
    <w:tmpl w:val="D644A908"/>
    <w:lvl w:ilvl="0">
      <w:numFmt w:val="bullet"/>
      <w:lvlText w:val="-"/>
      <w:lvlJc w:val="left"/>
      <w:rPr>
        <w:b/>
        <w:bCs/>
        <w:position w:val="4"/>
      </w:rPr>
    </w:lvl>
    <w:lvl w:ilvl="1">
      <w:start w:val="1"/>
      <w:numFmt w:val="bullet"/>
      <w:lvlText w:val="-"/>
      <w:lvlJc w:val="left"/>
      <w:rPr>
        <w:b/>
        <w:bCs/>
        <w:position w:val="4"/>
      </w:rPr>
    </w:lvl>
    <w:lvl w:ilvl="2">
      <w:start w:val="1"/>
      <w:numFmt w:val="bullet"/>
      <w:lvlText w:val="-"/>
      <w:lvlJc w:val="left"/>
      <w:rPr>
        <w:b/>
        <w:bCs/>
        <w:position w:val="4"/>
      </w:rPr>
    </w:lvl>
    <w:lvl w:ilvl="3">
      <w:start w:val="1"/>
      <w:numFmt w:val="bullet"/>
      <w:lvlText w:val="-"/>
      <w:lvlJc w:val="left"/>
      <w:rPr>
        <w:b/>
        <w:bCs/>
        <w:position w:val="4"/>
      </w:rPr>
    </w:lvl>
    <w:lvl w:ilvl="4">
      <w:start w:val="1"/>
      <w:numFmt w:val="bullet"/>
      <w:lvlText w:val="-"/>
      <w:lvlJc w:val="left"/>
      <w:rPr>
        <w:b/>
        <w:bCs/>
        <w:position w:val="4"/>
      </w:rPr>
    </w:lvl>
    <w:lvl w:ilvl="5">
      <w:start w:val="1"/>
      <w:numFmt w:val="bullet"/>
      <w:lvlText w:val="-"/>
      <w:lvlJc w:val="left"/>
      <w:rPr>
        <w:b/>
        <w:bCs/>
        <w:position w:val="4"/>
      </w:rPr>
    </w:lvl>
    <w:lvl w:ilvl="6">
      <w:start w:val="1"/>
      <w:numFmt w:val="bullet"/>
      <w:lvlText w:val="-"/>
      <w:lvlJc w:val="left"/>
      <w:rPr>
        <w:b/>
        <w:bCs/>
        <w:position w:val="4"/>
      </w:rPr>
    </w:lvl>
    <w:lvl w:ilvl="7">
      <w:start w:val="1"/>
      <w:numFmt w:val="bullet"/>
      <w:lvlText w:val="-"/>
      <w:lvlJc w:val="left"/>
      <w:rPr>
        <w:b/>
        <w:bCs/>
        <w:position w:val="4"/>
      </w:rPr>
    </w:lvl>
    <w:lvl w:ilvl="8">
      <w:start w:val="1"/>
      <w:numFmt w:val="bullet"/>
      <w:lvlText w:val="-"/>
      <w:lvlJc w:val="left"/>
      <w:rPr>
        <w:b/>
        <w:bCs/>
        <w:position w:val="4"/>
      </w:rPr>
    </w:lvl>
  </w:abstractNum>
  <w:abstractNum w:abstractNumId="6" w15:restartNumberingAfterBreak="0">
    <w:nsid w:val="21265C5F"/>
    <w:multiLevelType w:val="multilevel"/>
    <w:tmpl w:val="D2489378"/>
    <w:styleLink w:val="List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</w:abstractNum>
  <w:abstractNum w:abstractNumId="7" w15:restartNumberingAfterBreak="0">
    <w:nsid w:val="28D10ECC"/>
    <w:multiLevelType w:val="multilevel"/>
    <w:tmpl w:val="A11C497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8" w15:restartNumberingAfterBreak="0">
    <w:nsid w:val="296706B7"/>
    <w:multiLevelType w:val="multilevel"/>
    <w:tmpl w:val="803CE2F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9" w15:restartNumberingAfterBreak="0">
    <w:nsid w:val="2C2B360C"/>
    <w:multiLevelType w:val="multilevel"/>
    <w:tmpl w:val="61CA04C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0" w15:restartNumberingAfterBreak="0">
    <w:nsid w:val="33B14178"/>
    <w:multiLevelType w:val="multilevel"/>
    <w:tmpl w:val="92C4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61B2C"/>
    <w:multiLevelType w:val="multilevel"/>
    <w:tmpl w:val="29CA8DA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2" w15:restartNumberingAfterBreak="0">
    <w:nsid w:val="48FD60FC"/>
    <w:multiLevelType w:val="multilevel"/>
    <w:tmpl w:val="C434750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3" w15:restartNumberingAfterBreak="0">
    <w:nsid w:val="4DB72E81"/>
    <w:multiLevelType w:val="multilevel"/>
    <w:tmpl w:val="97AAC4F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4" w15:restartNumberingAfterBreak="0">
    <w:nsid w:val="5B5B7268"/>
    <w:multiLevelType w:val="multilevel"/>
    <w:tmpl w:val="9236BF7C"/>
    <w:lvl w:ilvl="0">
      <w:numFmt w:val="bullet"/>
      <w:lvlText w:val="-"/>
      <w:lvlJc w:val="left"/>
      <w:rPr>
        <w:i/>
        <w:iCs/>
        <w:position w:val="4"/>
      </w:rPr>
    </w:lvl>
    <w:lvl w:ilvl="1">
      <w:start w:val="1"/>
      <w:numFmt w:val="bullet"/>
      <w:lvlText w:val="-"/>
      <w:lvlJc w:val="left"/>
      <w:rPr>
        <w:i/>
        <w:iCs/>
        <w:position w:val="4"/>
      </w:rPr>
    </w:lvl>
    <w:lvl w:ilvl="2">
      <w:start w:val="1"/>
      <w:numFmt w:val="bullet"/>
      <w:lvlText w:val="-"/>
      <w:lvlJc w:val="left"/>
      <w:rPr>
        <w:i/>
        <w:iCs/>
        <w:position w:val="4"/>
      </w:rPr>
    </w:lvl>
    <w:lvl w:ilvl="3">
      <w:start w:val="1"/>
      <w:numFmt w:val="bullet"/>
      <w:lvlText w:val="-"/>
      <w:lvlJc w:val="left"/>
      <w:rPr>
        <w:i/>
        <w:iCs/>
        <w:position w:val="4"/>
      </w:rPr>
    </w:lvl>
    <w:lvl w:ilvl="4">
      <w:start w:val="1"/>
      <w:numFmt w:val="bullet"/>
      <w:lvlText w:val="-"/>
      <w:lvlJc w:val="left"/>
      <w:rPr>
        <w:i/>
        <w:iCs/>
        <w:position w:val="4"/>
      </w:rPr>
    </w:lvl>
    <w:lvl w:ilvl="5">
      <w:start w:val="1"/>
      <w:numFmt w:val="bullet"/>
      <w:lvlText w:val="-"/>
      <w:lvlJc w:val="left"/>
      <w:rPr>
        <w:i/>
        <w:iCs/>
        <w:position w:val="4"/>
      </w:rPr>
    </w:lvl>
    <w:lvl w:ilvl="6">
      <w:start w:val="1"/>
      <w:numFmt w:val="bullet"/>
      <w:lvlText w:val="-"/>
      <w:lvlJc w:val="left"/>
      <w:rPr>
        <w:i/>
        <w:iCs/>
        <w:position w:val="4"/>
      </w:rPr>
    </w:lvl>
    <w:lvl w:ilvl="7">
      <w:start w:val="1"/>
      <w:numFmt w:val="bullet"/>
      <w:lvlText w:val="-"/>
      <w:lvlJc w:val="left"/>
      <w:rPr>
        <w:i/>
        <w:iCs/>
        <w:position w:val="4"/>
      </w:rPr>
    </w:lvl>
    <w:lvl w:ilvl="8">
      <w:start w:val="1"/>
      <w:numFmt w:val="bullet"/>
      <w:lvlText w:val="-"/>
      <w:lvlJc w:val="left"/>
      <w:rPr>
        <w:i/>
        <w:iCs/>
        <w:position w:val="4"/>
      </w:rPr>
    </w:lvl>
  </w:abstractNum>
  <w:abstractNum w:abstractNumId="15" w15:restartNumberingAfterBreak="0">
    <w:nsid w:val="63296C56"/>
    <w:multiLevelType w:val="multilevel"/>
    <w:tmpl w:val="E6D65D2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6" w15:restartNumberingAfterBreak="0">
    <w:nsid w:val="666800E7"/>
    <w:multiLevelType w:val="multilevel"/>
    <w:tmpl w:val="7C4ABA6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7" w15:restartNumberingAfterBreak="0">
    <w:nsid w:val="6FC3505D"/>
    <w:multiLevelType w:val="multilevel"/>
    <w:tmpl w:val="984ADB7E"/>
    <w:styleLink w:val="List1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8" w15:restartNumberingAfterBreak="0">
    <w:nsid w:val="71312F77"/>
    <w:multiLevelType w:val="multilevel"/>
    <w:tmpl w:val="31F85200"/>
    <w:lvl w:ilvl="0">
      <w:numFmt w:val="bullet"/>
      <w:lvlText w:val="-"/>
      <w:lvlJc w:val="left"/>
      <w:rPr>
        <w:b/>
        <w:bCs/>
        <w:position w:val="4"/>
      </w:rPr>
    </w:lvl>
    <w:lvl w:ilvl="1">
      <w:start w:val="1"/>
      <w:numFmt w:val="bullet"/>
      <w:lvlText w:val="-"/>
      <w:lvlJc w:val="left"/>
      <w:rPr>
        <w:b/>
        <w:bCs/>
        <w:position w:val="4"/>
      </w:rPr>
    </w:lvl>
    <w:lvl w:ilvl="2">
      <w:start w:val="1"/>
      <w:numFmt w:val="bullet"/>
      <w:lvlText w:val="-"/>
      <w:lvlJc w:val="left"/>
      <w:rPr>
        <w:b/>
        <w:bCs/>
        <w:position w:val="4"/>
      </w:rPr>
    </w:lvl>
    <w:lvl w:ilvl="3">
      <w:start w:val="1"/>
      <w:numFmt w:val="bullet"/>
      <w:lvlText w:val="-"/>
      <w:lvlJc w:val="left"/>
      <w:rPr>
        <w:b/>
        <w:bCs/>
        <w:position w:val="4"/>
      </w:rPr>
    </w:lvl>
    <w:lvl w:ilvl="4">
      <w:start w:val="1"/>
      <w:numFmt w:val="bullet"/>
      <w:lvlText w:val="-"/>
      <w:lvlJc w:val="left"/>
      <w:rPr>
        <w:b/>
        <w:bCs/>
        <w:position w:val="4"/>
      </w:rPr>
    </w:lvl>
    <w:lvl w:ilvl="5">
      <w:start w:val="1"/>
      <w:numFmt w:val="bullet"/>
      <w:lvlText w:val="-"/>
      <w:lvlJc w:val="left"/>
      <w:rPr>
        <w:b/>
        <w:bCs/>
        <w:position w:val="4"/>
      </w:rPr>
    </w:lvl>
    <w:lvl w:ilvl="6">
      <w:start w:val="1"/>
      <w:numFmt w:val="bullet"/>
      <w:lvlText w:val="-"/>
      <w:lvlJc w:val="left"/>
      <w:rPr>
        <w:b/>
        <w:bCs/>
        <w:position w:val="4"/>
      </w:rPr>
    </w:lvl>
    <w:lvl w:ilvl="7">
      <w:start w:val="1"/>
      <w:numFmt w:val="bullet"/>
      <w:lvlText w:val="-"/>
      <w:lvlJc w:val="left"/>
      <w:rPr>
        <w:b/>
        <w:bCs/>
        <w:position w:val="4"/>
      </w:rPr>
    </w:lvl>
    <w:lvl w:ilvl="8">
      <w:start w:val="1"/>
      <w:numFmt w:val="bullet"/>
      <w:lvlText w:val="-"/>
      <w:lvlJc w:val="left"/>
      <w:rPr>
        <w:b/>
        <w:bCs/>
        <w:position w:val="4"/>
      </w:rPr>
    </w:lvl>
  </w:abstractNum>
  <w:abstractNum w:abstractNumId="19" w15:restartNumberingAfterBreak="0">
    <w:nsid w:val="73F12910"/>
    <w:multiLevelType w:val="multilevel"/>
    <w:tmpl w:val="EF80BB8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20" w15:restartNumberingAfterBreak="0">
    <w:nsid w:val="77071042"/>
    <w:multiLevelType w:val="multilevel"/>
    <w:tmpl w:val="B268C42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8"/>
  </w:num>
  <w:num w:numId="5">
    <w:abstractNumId w:val="0"/>
  </w:num>
  <w:num w:numId="6">
    <w:abstractNumId w:val="8"/>
  </w:num>
  <w:num w:numId="7">
    <w:abstractNumId w:val="4"/>
  </w:num>
  <w:num w:numId="8">
    <w:abstractNumId w:val="19"/>
  </w:num>
  <w:num w:numId="9">
    <w:abstractNumId w:val="12"/>
  </w:num>
  <w:num w:numId="10">
    <w:abstractNumId w:val="7"/>
  </w:num>
  <w:num w:numId="11">
    <w:abstractNumId w:val="1"/>
  </w:num>
  <w:num w:numId="12">
    <w:abstractNumId w:val="2"/>
  </w:num>
  <w:num w:numId="13">
    <w:abstractNumId w:val="14"/>
  </w:num>
  <w:num w:numId="14">
    <w:abstractNumId w:val="11"/>
  </w:num>
  <w:num w:numId="15">
    <w:abstractNumId w:val="9"/>
  </w:num>
  <w:num w:numId="16">
    <w:abstractNumId w:val="13"/>
  </w:num>
  <w:num w:numId="17">
    <w:abstractNumId w:val="17"/>
  </w:num>
  <w:num w:numId="18">
    <w:abstractNumId w:val="20"/>
  </w:num>
  <w:num w:numId="19">
    <w:abstractNumId w:val="15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CA"/>
    <w:rsid w:val="000F4F42"/>
    <w:rsid w:val="00131734"/>
    <w:rsid w:val="00133324"/>
    <w:rsid w:val="00167221"/>
    <w:rsid w:val="001A1431"/>
    <w:rsid w:val="002240F0"/>
    <w:rsid w:val="003A6AA8"/>
    <w:rsid w:val="00413756"/>
    <w:rsid w:val="004D4D93"/>
    <w:rsid w:val="005C141A"/>
    <w:rsid w:val="0063182C"/>
    <w:rsid w:val="0085271D"/>
    <w:rsid w:val="00A33A77"/>
    <w:rsid w:val="00AC0CAA"/>
    <w:rsid w:val="00AE24CD"/>
    <w:rsid w:val="00B02CD0"/>
    <w:rsid w:val="00B83240"/>
    <w:rsid w:val="00C70AE4"/>
    <w:rsid w:val="00D50CCA"/>
    <w:rsid w:val="00DD4DD6"/>
    <w:rsid w:val="00DE00FF"/>
    <w:rsid w:val="00E54585"/>
    <w:rsid w:val="00E719C9"/>
    <w:rsid w:val="00F23364"/>
    <w:rsid w:val="00F37DE5"/>
    <w:rsid w:val="00FA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4B98"/>
  <w15:docId w15:val="{4547609F-E6E2-FD48-8E46-38619DE8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AE4"/>
  </w:style>
  <w:style w:type="paragraph" w:styleId="1">
    <w:name w:val="heading 1"/>
    <w:basedOn w:val="a"/>
    <w:next w:val="a"/>
    <w:link w:val="1Char"/>
    <w:uiPriority w:val="9"/>
    <w:qFormat/>
    <w:rsid w:val="004D4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D50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50CC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apple-converted-space">
    <w:name w:val="apple-converted-space"/>
    <w:basedOn w:val="a0"/>
    <w:rsid w:val="00D50CCA"/>
  </w:style>
  <w:style w:type="paragraph" w:styleId="Web">
    <w:name w:val="Normal (Web)"/>
    <w:basedOn w:val="a"/>
    <w:uiPriority w:val="99"/>
    <w:unhideWhenUsed/>
    <w:rsid w:val="00D5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50CCA"/>
    <w:rPr>
      <w:b/>
      <w:bCs/>
    </w:rPr>
  </w:style>
  <w:style w:type="character" w:styleId="-">
    <w:name w:val="Hyperlink"/>
    <w:basedOn w:val="a0"/>
    <w:uiPriority w:val="99"/>
    <w:semiHidden/>
    <w:unhideWhenUsed/>
    <w:rsid w:val="00D50CCA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4D4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4">
    <w:name w:val="Κυρίως τμήμα"/>
    <w:rsid w:val="000F4F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val="en-GB" w:eastAsia="en-GB"/>
    </w:rPr>
  </w:style>
  <w:style w:type="numbering" w:customStyle="1" w:styleId="List0">
    <w:name w:val="List 0"/>
    <w:basedOn w:val="a2"/>
    <w:rsid w:val="00B83240"/>
    <w:pPr>
      <w:numPr>
        <w:numId w:val="21"/>
      </w:numPr>
    </w:pPr>
  </w:style>
  <w:style w:type="numbering" w:customStyle="1" w:styleId="List1">
    <w:name w:val="List 1"/>
    <w:basedOn w:val="a2"/>
    <w:rsid w:val="00B8324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εύα/στέλιος</dc:creator>
  <cp:lastModifiedBy>ΝΙΚΟΛΑΟΣ ΠΑΠΑΔΗΜΗΤΡΙΟΥ</cp:lastModifiedBy>
  <cp:revision>2</cp:revision>
  <dcterms:created xsi:type="dcterms:W3CDTF">2018-03-18T07:59:00Z</dcterms:created>
  <dcterms:modified xsi:type="dcterms:W3CDTF">2018-03-18T07:59:00Z</dcterms:modified>
</cp:coreProperties>
</file>