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AB" w:rsidRDefault="00CB4AF5" w:rsidP="007A3055">
      <w:pPr>
        <w:pStyle w:val="2"/>
        <w:rPr>
          <w:lang w:val="en-US"/>
        </w:rPr>
      </w:pPr>
      <w:r w:rsidRPr="00CB4AF5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3.05pt;margin-top:0;width:378pt;height:81pt;z-index:1" stroked="f">
            <v:textbox>
              <w:txbxContent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 w:rsidRPr="006F1EAB">
                    <w:rPr>
                      <w:b/>
                      <w:sz w:val="26"/>
                      <w:szCs w:val="26"/>
                    </w:rPr>
                    <w:t>ΙΟΝΙΟ ΠΑΝΕΠΙΣΤΗΜΙΟ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ΤΜΗΜΑ ΠΛΗΡΟΦΟΡΙΚΗΣ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34528" w:rsidRDefault="000A1324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ΑΠΟΘΗΚΕΣ ΔΕΔΟΜΕΝΩΝ ΚΑΙ ΕΞΟΡΥΞΗ ΓΝΩΣΗΣ</w:t>
                  </w:r>
                </w:p>
                <w:p w:rsidR="00234528" w:rsidRPr="0065715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ΕΡΓΑΣΤΗΡΙΟ</w:t>
                  </w:r>
                  <w:r w:rsidR="000A1324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657158">
                    <w:rPr>
                      <w:b/>
                      <w:sz w:val="26"/>
                      <w:szCs w:val="26"/>
                    </w:rPr>
                    <w:t>3</w:t>
                  </w:r>
                </w:p>
                <w:p w:rsidR="00234528" w:rsidRDefault="00234528" w:rsidP="00C600AB"/>
              </w:txbxContent>
            </v:textbox>
          </v:shape>
        </w:pict>
      </w:r>
      <w:r w:rsidR="00C600AB">
        <w:object w:dxaOrig="1819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6.25pt" o:ole="">
            <v:imagedata r:id="rId6" o:title=""/>
          </v:shape>
          <o:OLEObject Type="Embed" ProgID="Photoshop.Image.8" ShapeID="_x0000_i1025" DrawAspect="Content" ObjectID="_1454087713" r:id="rId7">
            <o:FieldCodes>\s</o:FieldCodes>
          </o:OLEObject>
        </w:object>
      </w:r>
    </w:p>
    <w:p w:rsidR="002B27B1" w:rsidRPr="00372378" w:rsidRDefault="002F1A88" w:rsidP="002F1A88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6"/>
          <w:szCs w:val="26"/>
          <w:lang w:val="en-US"/>
        </w:rPr>
      </w:pPr>
      <w:r>
        <w:rPr>
          <w:rFonts w:ascii="Times New Roman" w:hAnsi="Times New Roman"/>
          <w:color w:val="auto"/>
          <w:sz w:val="26"/>
          <w:szCs w:val="26"/>
          <w:lang w:val="en-US"/>
        </w:rPr>
        <w:t>WEKA:</w:t>
      </w:r>
      <w:r w:rsidR="00657158" w:rsidRPr="0065715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657158">
        <w:rPr>
          <w:rFonts w:ascii="Times New Roman" w:hAnsi="Times New Roman"/>
          <w:color w:val="auto"/>
          <w:sz w:val="26"/>
          <w:szCs w:val="26"/>
          <w:lang w:val="en-US"/>
        </w:rPr>
        <w:t xml:space="preserve">DECISION </w:t>
      </w:r>
      <w:proofErr w:type="gramStart"/>
      <w:r w:rsidR="00657158">
        <w:rPr>
          <w:rFonts w:ascii="Times New Roman" w:hAnsi="Times New Roman"/>
          <w:color w:val="auto"/>
          <w:sz w:val="26"/>
          <w:szCs w:val="26"/>
          <w:lang w:val="en-US"/>
        </w:rPr>
        <w:t>TREES</w:t>
      </w:r>
      <w:r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(</w:t>
      </w:r>
      <w:proofErr w:type="gramEnd"/>
      <w:hyperlink r:id="rId8" w:history="1">
        <w:r w:rsidR="00372378" w:rsidRPr="00FB0467">
          <w:rPr>
            <w:rStyle w:val="-"/>
            <w:b w:val="0"/>
            <w:bCs w:val="0"/>
            <w:sz w:val="24"/>
            <w:szCs w:val="24"/>
            <w:lang w:val="en-US"/>
          </w:rPr>
          <w:t>HTTP://WWW.CS.WAIKATO.AC.NZ/ML/WEKA</w:t>
        </w:r>
      </w:hyperlink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)</w:t>
      </w:r>
    </w:p>
    <w:p w:rsidR="00F56D07" w:rsidRPr="00F56D07" w:rsidRDefault="00657158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7123D0">
        <w:rPr>
          <w:lang w:val="en-US"/>
        </w:rPr>
        <w:t xml:space="preserve"> </w:t>
      </w:r>
      <w:r>
        <w:t xml:space="preserve">Ξεκινήστε το </w:t>
      </w:r>
      <w:proofErr w:type="spellStart"/>
      <w:r w:rsidRPr="00F56D07">
        <w:rPr>
          <w:lang w:val="en-US"/>
        </w:rPr>
        <w:t>Weka</w:t>
      </w:r>
      <w:proofErr w:type="spellEnd"/>
      <w:r w:rsidRPr="00657158">
        <w:t xml:space="preserve"> </w:t>
      </w:r>
      <w:r>
        <w:t xml:space="preserve">και φορτώστε το αρχείο </w:t>
      </w:r>
      <w:proofErr w:type="spellStart"/>
      <w:r w:rsidRPr="00F56D07">
        <w:rPr>
          <w:i/>
          <w:lang w:val="en-US"/>
        </w:rPr>
        <w:t>sattrn</w:t>
      </w:r>
      <w:proofErr w:type="spellEnd"/>
      <w:r w:rsidRPr="00F56D07">
        <w:rPr>
          <w:i/>
        </w:rPr>
        <w:t>.</w:t>
      </w:r>
      <w:proofErr w:type="spellStart"/>
      <w:r w:rsidRPr="00F56D07">
        <w:rPr>
          <w:i/>
          <w:lang w:val="en-US"/>
        </w:rPr>
        <w:t>arff</w:t>
      </w:r>
      <w:proofErr w:type="spellEnd"/>
      <w:r w:rsidRPr="00657158">
        <w:t xml:space="preserve">. </w:t>
      </w:r>
      <w:r>
        <w:t xml:space="preserve"> </w:t>
      </w:r>
    </w:p>
    <w:p w:rsidR="00F56D07" w:rsidRPr="00F56D07" w:rsidRDefault="00F56D07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F56D07">
        <w:t xml:space="preserve"> </w:t>
      </w:r>
      <w:r>
        <w:t xml:space="preserve">Στην καρτέλα </w:t>
      </w:r>
      <w:r>
        <w:rPr>
          <w:lang w:val="en-US"/>
        </w:rPr>
        <w:t>Classify</w:t>
      </w:r>
      <w:r w:rsidRPr="00F56D07">
        <w:t xml:space="preserve">, </w:t>
      </w:r>
      <w:r>
        <w:t xml:space="preserve">στο </w:t>
      </w:r>
      <w:r>
        <w:rPr>
          <w:lang w:val="en-US"/>
        </w:rPr>
        <w:t>Classifier</w:t>
      </w:r>
      <w:r w:rsidRPr="00F56D07">
        <w:t xml:space="preserve"> </w:t>
      </w:r>
      <w:r>
        <w:t xml:space="preserve">και επιλέξτε στον φάκελο </w:t>
      </w:r>
      <w:r>
        <w:rPr>
          <w:lang w:val="en-US"/>
        </w:rPr>
        <w:t>Trees</w:t>
      </w:r>
      <w:r w:rsidRPr="00F56D07">
        <w:t xml:space="preserve"> </w:t>
      </w:r>
      <w:r>
        <w:t xml:space="preserve">τον αλγόριθμο </w:t>
      </w:r>
      <w:r w:rsidRPr="00F56D07">
        <w:rPr>
          <w:i/>
          <w:lang w:val="en-US"/>
        </w:rPr>
        <w:t>j</w:t>
      </w:r>
      <w:r w:rsidRPr="00F56D07">
        <w:rPr>
          <w:i/>
        </w:rPr>
        <w:t>48</w:t>
      </w:r>
      <w:r w:rsidRPr="00F56D07">
        <w:t xml:space="preserve">. </w:t>
      </w:r>
    </w:p>
    <w:p w:rsidR="00537780" w:rsidRDefault="00F56D07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F56D07">
        <w:t xml:space="preserve"> </w:t>
      </w:r>
      <w:r>
        <w:rPr>
          <w:lang w:val="en-US"/>
        </w:rPr>
        <w:t>H</w:t>
      </w:r>
      <w:r w:rsidRPr="00F56D07">
        <w:t xml:space="preserve"> </w:t>
      </w:r>
      <w:r>
        <w:t>επιλογή '</w:t>
      </w:r>
      <w:proofErr w:type="spellStart"/>
      <w:r>
        <w:t>minNumObj</w:t>
      </w:r>
      <w:proofErr w:type="spellEnd"/>
      <w:r>
        <w:t xml:space="preserve">' </w:t>
      </w:r>
      <w:r w:rsidR="00537780">
        <w:t xml:space="preserve">καθορίζει τον ελάχιστο αριθμό αντικειμένων στα φύλλα του δέντρου. </w:t>
      </w:r>
      <w:r w:rsidR="003F0B48">
        <w:t>Ο αλγόριθμος</w:t>
      </w:r>
      <w:r w:rsidR="00537780">
        <w:t xml:space="preserve"> υποστηρίζει δύο μορφές κλαδέματος: </w:t>
      </w:r>
    </w:p>
    <w:p w:rsidR="003F0B48" w:rsidRDefault="00537780" w:rsidP="00850DE4">
      <w:pPr>
        <w:numPr>
          <w:ilvl w:val="1"/>
          <w:numId w:val="3"/>
        </w:numPr>
        <w:tabs>
          <w:tab w:val="clear" w:pos="1440"/>
          <w:tab w:val="num" w:pos="180"/>
          <w:tab w:val="num" w:pos="851"/>
        </w:tabs>
        <w:ind w:left="851" w:hanging="284"/>
        <w:jc w:val="both"/>
      </w:pPr>
      <w:r>
        <w:t>με διαστήματα εμπιστοσύνης</w:t>
      </w:r>
      <w:r w:rsidR="003F0B48">
        <w:t xml:space="preserve"> </w:t>
      </w:r>
      <w:r w:rsidR="00640681">
        <w:t>(εξηγούνται παρακάτω)</w:t>
      </w:r>
      <w:r w:rsidR="00337276">
        <w:t xml:space="preserve">. Αυτός ο τρόπος επιλέγεται με τιμή </w:t>
      </w:r>
      <w:r w:rsidR="00337276">
        <w:rPr>
          <w:lang w:val="en-US"/>
        </w:rPr>
        <w:t>false</w:t>
      </w:r>
      <w:r w:rsidR="00337276" w:rsidRPr="00337276">
        <w:t xml:space="preserve"> </w:t>
      </w:r>
      <w:r w:rsidR="00337276">
        <w:t>στο πεδίο '</w:t>
      </w:r>
      <w:proofErr w:type="spellStart"/>
      <w:r w:rsidR="00337276">
        <w:t>unpruned</w:t>
      </w:r>
      <w:proofErr w:type="spellEnd"/>
      <w:r w:rsidR="00337276">
        <w:t>' και επιλογή μιας τιμής εμπιστοσύνης (</w:t>
      </w:r>
      <w:r w:rsidR="00337276">
        <w:rPr>
          <w:lang w:val="en-US"/>
        </w:rPr>
        <w:t>confidence</w:t>
      </w:r>
      <w:r w:rsidR="00337276" w:rsidRPr="00337276">
        <w:t xml:space="preserve"> </w:t>
      </w:r>
      <w:r w:rsidR="00337276">
        <w:rPr>
          <w:lang w:val="en-US"/>
        </w:rPr>
        <w:t>factor</w:t>
      </w:r>
      <w:r w:rsidR="00337276">
        <w:t>).</w:t>
      </w:r>
      <w:r w:rsidR="00337276" w:rsidRPr="00337276">
        <w:t xml:space="preserve"> </w:t>
      </w:r>
      <w:r w:rsidR="00337276">
        <w:rPr>
          <w:lang w:val="en-US"/>
        </w:rPr>
        <w:t xml:space="preserve">H </w:t>
      </w:r>
      <w:r w:rsidR="00337276">
        <w:t xml:space="preserve">τιμή εμπιστοσύνης </w:t>
      </w:r>
      <w:r w:rsidR="00A52FAE">
        <w:t>κυμαίνεται</w:t>
      </w:r>
      <w:r w:rsidR="00337276">
        <w:t xml:space="preserve"> ανάμεσα στο 0 και το 1. </w:t>
      </w:r>
    </w:p>
    <w:p w:rsidR="00337276" w:rsidRDefault="00337276" w:rsidP="00850DE4">
      <w:pPr>
        <w:numPr>
          <w:ilvl w:val="1"/>
          <w:numId w:val="3"/>
        </w:numPr>
        <w:tabs>
          <w:tab w:val="clear" w:pos="1440"/>
          <w:tab w:val="num" w:pos="180"/>
          <w:tab w:val="num" w:pos="851"/>
        </w:tabs>
        <w:ind w:left="851" w:hanging="284"/>
        <w:jc w:val="both"/>
      </w:pPr>
      <w:r>
        <w:t xml:space="preserve">με </w:t>
      </w:r>
      <w:r>
        <w:rPr>
          <w:lang w:val="en-US"/>
        </w:rPr>
        <w:t>Reduced</w:t>
      </w:r>
      <w:r w:rsidRPr="00337276">
        <w:t xml:space="preserve"> </w:t>
      </w:r>
      <w:r>
        <w:rPr>
          <w:lang w:val="en-US"/>
        </w:rPr>
        <w:t>Error</w:t>
      </w:r>
      <w:r w:rsidRPr="00337276">
        <w:t xml:space="preserve"> </w:t>
      </w:r>
      <w:r>
        <w:rPr>
          <w:lang w:val="en-US"/>
        </w:rPr>
        <w:t>Pruning</w:t>
      </w:r>
      <w:r w:rsidRPr="00337276">
        <w:t xml:space="preserve">. </w:t>
      </w:r>
      <w:r>
        <w:t>Ξεχωρίζεται ένα σετ επικύρωσης (</w:t>
      </w:r>
      <w:r>
        <w:rPr>
          <w:lang w:val="en-US"/>
        </w:rPr>
        <w:t>validation</w:t>
      </w:r>
      <w:r w:rsidRPr="00337276">
        <w:t xml:space="preserve"> </w:t>
      </w:r>
      <w:r>
        <w:rPr>
          <w:lang w:val="en-US"/>
        </w:rPr>
        <w:t>set</w:t>
      </w:r>
      <w:r>
        <w:t>)</w:t>
      </w:r>
      <w:r w:rsidRPr="00337276">
        <w:t xml:space="preserve"> </w:t>
      </w:r>
      <w:r>
        <w:t xml:space="preserve">πριν την εκπαίδευση, και το δέντρο αξιολογείται σε αυτό μετά την εκπαίδευση. Στην συνέχεια αφαιρούνται κόμβοι ώστε να μεγιστοποιηθεί η απόδοση στο </w:t>
      </w:r>
      <w:r>
        <w:rPr>
          <w:lang w:val="en-US"/>
        </w:rPr>
        <w:t>validation</w:t>
      </w:r>
      <w:r w:rsidRPr="00337276">
        <w:t xml:space="preserve"> </w:t>
      </w:r>
      <w:r>
        <w:rPr>
          <w:lang w:val="en-US"/>
        </w:rPr>
        <w:t>set</w:t>
      </w:r>
      <w:r w:rsidRPr="00337276">
        <w:t>.</w:t>
      </w:r>
      <w:r>
        <w:t xml:space="preserve"> </w:t>
      </w:r>
    </w:p>
    <w:p w:rsidR="00A52FAE" w:rsidRPr="00A52FAE" w:rsidRDefault="00A52FAE" w:rsidP="00A52FAE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Φτιάξτε δέντρο με την προεπιλεγμένη μέθοδο κλαδέματος (</w:t>
      </w:r>
      <w:r>
        <w:rPr>
          <w:lang w:val="en-US"/>
        </w:rPr>
        <w:t>confidence</w:t>
      </w:r>
      <w:r w:rsidRPr="00A52FAE">
        <w:t xml:space="preserve"> </w:t>
      </w:r>
      <w:r>
        <w:rPr>
          <w:lang w:val="en-US"/>
        </w:rPr>
        <w:t>intervals</w:t>
      </w:r>
      <w:r>
        <w:t>).</w:t>
      </w:r>
      <w:r w:rsidRPr="00A52FAE">
        <w:t xml:space="preserve"> </w:t>
      </w:r>
      <w:r>
        <w:t>Επιλέξτε τιμή εμπιστοσύνης 0.005 (πολύ ισχυρό κλάδεμα). Στο</w:t>
      </w:r>
      <w:r w:rsidRPr="00A52FAE">
        <w:t xml:space="preserve"> '</w:t>
      </w:r>
      <w:r w:rsidRPr="00A52FAE">
        <w:rPr>
          <w:lang w:val="en-US"/>
        </w:rPr>
        <w:t>Test</w:t>
      </w:r>
      <w:r w:rsidRPr="00A52FAE">
        <w:t xml:space="preserve"> </w:t>
      </w:r>
      <w:r w:rsidRPr="00A52FAE">
        <w:rPr>
          <w:lang w:val="en-US"/>
        </w:rPr>
        <w:t>options</w:t>
      </w:r>
      <w:r w:rsidRPr="00A52FAE">
        <w:t xml:space="preserve">' </w:t>
      </w:r>
      <w:r>
        <w:t>επιλέξτε</w:t>
      </w:r>
      <w:r w:rsidRPr="00A52FAE">
        <w:t xml:space="preserve"> '</w:t>
      </w:r>
      <w:r w:rsidRPr="00A52FAE">
        <w:rPr>
          <w:lang w:val="en-US"/>
        </w:rPr>
        <w:t>Supplied</w:t>
      </w:r>
      <w:r w:rsidRPr="00A52FAE">
        <w:t xml:space="preserve"> </w:t>
      </w:r>
      <w:r w:rsidRPr="00A52FAE">
        <w:rPr>
          <w:lang w:val="en-US"/>
        </w:rPr>
        <w:t>test</w:t>
      </w:r>
      <w:r w:rsidRPr="00A52FAE">
        <w:t xml:space="preserve"> </w:t>
      </w:r>
      <w:r w:rsidRPr="00A52FAE">
        <w:rPr>
          <w:lang w:val="en-US"/>
        </w:rPr>
        <w:t>set</w:t>
      </w:r>
      <w:r w:rsidRPr="00A52FAE">
        <w:t xml:space="preserve">', </w:t>
      </w:r>
      <w:r>
        <w:t>και</w:t>
      </w:r>
      <w:r w:rsidRPr="00A52FAE">
        <w:t xml:space="preserve"> </w:t>
      </w:r>
      <w:r>
        <w:t>επιλέξτε</w:t>
      </w:r>
      <w:r w:rsidRPr="00A52FAE">
        <w:t xml:space="preserve"> </w:t>
      </w:r>
      <w:r>
        <w:t>το</w:t>
      </w:r>
      <w:r w:rsidRPr="00A52FAE">
        <w:t xml:space="preserve"> </w:t>
      </w:r>
      <w:proofErr w:type="spellStart"/>
      <w:r w:rsidRPr="00F56D07">
        <w:rPr>
          <w:i/>
          <w:lang w:val="en-US"/>
        </w:rPr>
        <w:t>satt</w:t>
      </w:r>
      <w:r>
        <w:rPr>
          <w:i/>
          <w:lang w:val="en-US"/>
        </w:rPr>
        <w:t>st</w:t>
      </w:r>
      <w:proofErr w:type="spellEnd"/>
      <w:r w:rsidRPr="00A52FAE">
        <w:rPr>
          <w:i/>
        </w:rPr>
        <w:t>.</w:t>
      </w:r>
      <w:proofErr w:type="spellStart"/>
      <w:r w:rsidRPr="00F56D07">
        <w:rPr>
          <w:i/>
          <w:lang w:val="en-US"/>
        </w:rPr>
        <w:t>arff</w:t>
      </w:r>
      <w:proofErr w:type="spellEnd"/>
      <w:r w:rsidRPr="00A52FAE">
        <w:rPr>
          <w:i/>
        </w:rPr>
        <w:t>.</w:t>
      </w:r>
      <w:r w:rsidRPr="00A52FAE">
        <w:t xml:space="preserve"> </w:t>
      </w:r>
      <w:r>
        <w:t>Παρατηρείστε το δέντρο απόφασης και τον πίνακα σύγχυσης. Ποιές κλάσεις είναι οι πιο προβληματικές στην ταξινόμηση; Συμβαδίζουν τα συμπεράσματά σας με αυτά που βγάλατε σε προηγούμενο εργαστήριο;</w:t>
      </w:r>
    </w:p>
    <w:p w:rsidR="00A52FAE" w:rsidRPr="00A52FAE" w:rsidRDefault="00A52FAE" w:rsidP="00A52FAE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A52FAE">
        <w:t xml:space="preserve"> </w:t>
      </w:r>
      <w:r>
        <w:t xml:space="preserve">Πειραματιστείτε με τιμές εμπιστοσύνης 0.05 και 0.5. Απαντήστε αντίστοιχα στα προηγούμενα ερωτήματα. </w:t>
      </w:r>
    </w:p>
    <w:p w:rsidR="00842F74" w:rsidRPr="007123D0" w:rsidRDefault="00160206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A52FAE">
        <w:t>Χρησιμοποιήστε πολύ μικρή τιμή εμπιστοσύνης, δηλ. 0.0005, και δώστε στο '</w:t>
      </w:r>
      <w:proofErr w:type="spellStart"/>
      <w:r w:rsidR="00A52FAE">
        <w:t>minNumObj</w:t>
      </w:r>
      <w:proofErr w:type="spellEnd"/>
      <w:r w:rsidR="00A52FAE">
        <w:t xml:space="preserve">' σχετικά μεγάλη τιμή, πχ 10. Αυτό θα οδηγήσει σε </w:t>
      </w:r>
      <w:r w:rsidR="00842F74">
        <w:t xml:space="preserve">ένα απλό δέντρο που έχει </w:t>
      </w:r>
      <w:r w:rsidR="0044070F">
        <w:t xml:space="preserve">παρόλα αυτά </w:t>
      </w:r>
      <w:r w:rsidR="00842F74">
        <w:t xml:space="preserve">αξιοπρεπή απόδοση. Αυτό το δέντρο δείχνει την σημασία των δέντρων αποφάσεων: είναι κατανοητό και ερμηνεύσιμο. </w:t>
      </w:r>
    </w:p>
    <w:p w:rsidR="007123D0" w:rsidRDefault="007123D0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7123D0">
        <w:t xml:space="preserve"> </w:t>
      </w:r>
      <w:r>
        <w:t xml:space="preserve">Ενεργοποιήστε την επιλογή </w:t>
      </w:r>
      <w:r>
        <w:rPr>
          <w:lang w:val="en-US"/>
        </w:rPr>
        <w:t>Reduced</w:t>
      </w:r>
      <w:r w:rsidRPr="007123D0">
        <w:t xml:space="preserve"> </w:t>
      </w:r>
      <w:r>
        <w:rPr>
          <w:lang w:val="en-US"/>
        </w:rPr>
        <w:t>Error</w:t>
      </w:r>
      <w:r w:rsidRPr="007123D0">
        <w:t xml:space="preserve"> </w:t>
      </w:r>
      <w:r>
        <w:rPr>
          <w:lang w:val="en-US"/>
        </w:rPr>
        <w:t>Pruning</w:t>
      </w:r>
      <w:r w:rsidRPr="007123D0">
        <w:t xml:space="preserve">. </w:t>
      </w:r>
      <w:r>
        <w:t xml:space="preserve">Πώς είναι τα αποτελέσματα σε σχέση με πριν; Πώς είναι αυτό το δέντρο σε σχέση με τα προηγούμενα; </w:t>
      </w:r>
    </w:p>
    <w:p w:rsidR="00CD1BAE" w:rsidRDefault="00CD1BAE" w:rsidP="00CD1BAE">
      <w:pPr>
        <w:jc w:val="both"/>
      </w:pPr>
    </w:p>
    <w:p w:rsidR="00CD1BAE" w:rsidRDefault="00CD1BAE" w:rsidP="00CD1BAE">
      <w:pPr>
        <w:autoSpaceDE w:val="0"/>
        <w:autoSpaceDN w:val="0"/>
        <w:adjustRightInd w:val="0"/>
        <w:rPr>
          <w:b/>
          <w:sz w:val="22"/>
          <w:szCs w:val="22"/>
        </w:rPr>
      </w:pPr>
      <w:r w:rsidRPr="00CD1BAE">
        <w:rPr>
          <w:b/>
          <w:sz w:val="22"/>
          <w:szCs w:val="22"/>
        </w:rPr>
        <w:t>Διαστήματα</w:t>
      </w:r>
      <w:r w:rsidRPr="007123D0">
        <w:rPr>
          <w:b/>
          <w:sz w:val="22"/>
          <w:szCs w:val="22"/>
        </w:rPr>
        <w:t xml:space="preserve"> </w:t>
      </w:r>
      <w:r w:rsidRPr="00CD1BAE">
        <w:rPr>
          <w:b/>
          <w:sz w:val="22"/>
          <w:szCs w:val="22"/>
        </w:rPr>
        <w:t>εμπιστοσύνης</w:t>
      </w:r>
    </w:p>
    <w:p w:rsidR="00CD1BAE" w:rsidRPr="007123D0" w:rsidRDefault="00CD1BAE" w:rsidP="00CD1BAE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D1BAE" w:rsidRDefault="000172DA" w:rsidP="000172DA">
      <w:pPr>
        <w:autoSpaceDE w:val="0"/>
        <w:autoSpaceDN w:val="0"/>
        <w:adjustRightInd w:val="0"/>
        <w:jc w:val="both"/>
        <w:rPr>
          <w:iCs/>
        </w:rPr>
      </w:pPr>
      <w:r>
        <w:t xml:space="preserve">Σε περίπτωση που θέλουμε να αποφύγουμε την χρήση </w:t>
      </w:r>
      <w:r>
        <w:rPr>
          <w:lang w:val="en-US"/>
        </w:rPr>
        <w:t>validation</w:t>
      </w:r>
      <w:r w:rsidRPr="000172DA">
        <w:t xml:space="preserve"> </w:t>
      </w:r>
      <w:r>
        <w:rPr>
          <w:lang w:val="en-US"/>
        </w:rPr>
        <w:t>set</w:t>
      </w:r>
      <w:r w:rsidRPr="000172DA">
        <w:t xml:space="preserve"> </w:t>
      </w:r>
      <w:r>
        <w:t xml:space="preserve">για τον υπολογισμό του σφάλματος, μπορεί να γίνει εκτίμηση αυτού μέσω του σετ εκπαίδευσης. </w:t>
      </w:r>
      <w:r w:rsidR="00CD1BAE" w:rsidRPr="00CD1BAE">
        <w:t>Δεδομένης μια</w:t>
      </w:r>
      <w:r w:rsidR="00CD1BAE">
        <w:t>ς</w:t>
      </w:r>
      <w:r w:rsidR="00CD1BAE" w:rsidRPr="00CD1BAE">
        <w:t xml:space="preserve"> </w:t>
      </w:r>
      <w:r w:rsidR="00CD1BAE">
        <w:t>τιμής</w:t>
      </w:r>
      <w:r w:rsidR="00CD1BAE" w:rsidRPr="00CD1BAE">
        <w:t xml:space="preserve"> </w:t>
      </w:r>
      <w:r w:rsidR="00CD1BAE">
        <w:t>εμπιστοσύνης</w:t>
      </w:r>
      <w:r w:rsidR="00CD1BAE" w:rsidRPr="00CD1BAE">
        <w:t xml:space="preserve"> </w:t>
      </w:r>
      <w:r w:rsidR="00CD1BAE" w:rsidRPr="00CD1BAE">
        <w:rPr>
          <w:i/>
          <w:iCs/>
          <w:lang w:val="en-US"/>
        </w:rPr>
        <w:t>c</w:t>
      </w:r>
      <w:r w:rsidR="00CD1BAE" w:rsidRPr="00CD1BAE">
        <w:rPr>
          <w:i/>
          <w:iCs/>
        </w:rPr>
        <w:t xml:space="preserve"> </w:t>
      </w:r>
      <w:r w:rsidR="00CD1BAE" w:rsidRPr="00CD1BAE">
        <w:t>(</w:t>
      </w:r>
      <w:r w:rsidR="00CD1BAE">
        <w:t>η</w:t>
      </w:r>
      <w:r w:rsidR="00CD1BAE" w:rsidRPr="00CD1BAE">
        <w:t xml:space="preserve"> </w:t>
      </w:r>
      <w:r w:rsidR="00CD1BAE">
        <w:t>προκαθορισμένη</w:t>
      </w:r>
      <w:r w:rsidR="00CD1BAE" w:rsidRPr="00CD1BAE">
        <w:t xml:space="preserve"> </w:t>
      </w:r>
      <w:r w:rsidR="00CD1BAE">
        <w:t>τιμή</w:t>
      </w:r>
      <w:r w:rsidR="00CD1BAE" w:rsidRPr="00CD1BAE">
        <w:t xml:space="preserve"> </w:t>
      </w:r>
      <w:r w:rsidR="00CD1BAE">
        <w:t>για</w:t>
      </w:r>
      <w:r w:rsidR="00CD1BAE" w:rsidRPr="00CD1BAE">
        <w:t xml:space="preserve"> </w:t>
      </w:r>
      <w:r w:rsidR="00CD1BAE">
        <w:t>τον</w:t>
      </w:r>
      <w:r w:rsidR="00CD1BAE" w:rsidRPr="00CD1BAE">
        <w:t xml:space="preserve"> </w:t>
      </w:r>
      <w:r w:rsidR="00CD1BAE" w:rsidRPr="00CD1BAE">
        <w:rPr>
          <w:lang w:val="en-US"/>
        </w:rPr>
        <w:t>C</w:t>
      </w:r>
      <w:r w:rsidR="00CD1BAE" w:rsidRPr="00CD1BAE">
        <w:t xml:space="preserve">4.5 </w:t>
      </w:r>
      <w:r w:rsidR="00CD1BAE">
        <w:t>είναι</w:t>
      </w:r>
      <w:r w:rsidR="00CD1BAE" w:rsidRPr="00CD1BAE">
        <w:t xml:space="preserve"> </w:t>
      </w:r>
      <w:r w:rsidR="00CD1BAE" w:rsidRPr="00CD1BAE">
        <w:rPr>
          <w:i/>
          <w:iCs/>
          <w:lang w:val="en-US"/>
        </w:rPr>
        <w:t>c</w:t>
      </w:r>
      <w:r w:rsidR="00CD1BAE" w:rsidRPr="00CD1BAE">
        <w:rPr>
          <w:i/>
          <w:iCs/>
        </w:rPr>
        <w:t xml:space="preserve"> </w:t>
      </w:r>
      <w:r w:rsidR="00CD1BAE" w:rsidRPr="00CD1BAE">
        <w:rPr>
          <w:rFonts w:eastAsia="SymbolBS"/>
        </w:rPr>
        <w:t xml:space="preserve">= </w:t>
      </w:r>
      <w:r w:rsidR="00CD1BAE" w:rsidRPr="00CD1BAE">
        <w:t>25%),</w:t>
      </w:r>
      <w:r w:rsidR="00CD1BAE">
        <w:t xml:space="preserve"> τα διαστήματα εμπιστοσύνης </w:t>
      </w:r>
      <w:r w:rsidR="00CD1BAE" w:rsidRPr="00CD1BAE">
        <w:rPr>
          <w:i/>
          <w:iCs/>
        </w:rPr>
        <w:t xml:space="preserve">z </w:t>
      </w:r>
      <w:r w:rsidR="00CD1BAE">
        <w:rPr>
          <w:iCs/>
        </w:rPr>
        <w:t xml:space="preserve">υπολογίζονται από τον τύπο </w:t>
      </w:r>
    </w:p>
    <w:p w:rsidR="00CD1BAE" w:rsidRDefault="007123D0" w:rsidP="00CD1BAE">
      <w:pPr>
        <w:autoSpaceDE w:val="0"/>
        <w:autoSpaceDN w:val="0"/>
        <w:adjustRightInd w:val="0"/>
      </w:pPr>
      <w:r>
        <w:pict>
          <v:shape id="_x0000_i1026" type="#_x0000_t75" style="width:131.25pt;height:39.75pt">
            <v:imagedata r:id="rId9" o:title=""/>
          </v:shape>
        </w:pict>
      </w:r>
    </w:p>
    <w:p w:rsidR="00CD1BAE" w:rsidRDefault="00CD1BAE" w:rsidP="00B42B15">
      <w:pPr>
        <w:autoSpaceDE w:val="0"/>
        <w:autoSpaceDN w:val="0"/>
        <w:adjustRightInd w:val="0"/>
        <w:jc w:val="both"/>
      </w:pPr>
      <w:r>
        <w:t xml:space="preserve">όπου </w:t>
      </w:r>
      <w:r>
        <w:rPr>
          <w:lang w:val="en-US"/>
        </w:rPr>
        <w:t>f</w:t>
      </w:r>
      <w:r w:rsidRPr="00CD1BAE">
        <w:t>=</w:t>
      </w:r>
      <w:r>
        <w:rPr>
          <w:lang w:val="en-US"/>
        </w:rPr>
        <w:t>E</w:t>
      </w:r>
      <w:r w:rsidRPr="00CD1BAE">
        <w:t>/</w:t>
      </w:r>
      <w:r>
        <w:rPr>
          <w:lang w:val="en-US"/>
        </w:rPr>
        <w:t>N</w:t>
      </w:r>
      <w:r w:rsidRPr="00CD1BAE">
        <w:t xml:space="preserve"> (</w:t>
      </w:r>
      <w:r>
        <w:t xml:space="preserve">το </w:t>
      </w:r>
      <w:proofErr w:type="spellStart"/>
      <w:r>
        <w:t>παρατηρηθέν</w:t>
      </w:r>
      <w:proofErr w:type="spellEnd"/>
      <w:r>
        <w:t xml:space="preserve"> σφάλμα</w:t>
      </w:r>
      <w:r w:rsidR="00B42B15" w:rsidRPr="00B42B15">
        <w:t xml:space="preserve">, </w:t>
      </w:r>
      <w:r w:rsidR="00B42B15">
        <w:t>δηλ. το σφάλμα στα δεδομένα εκπαίδευσης</w:t>
      </w:r>
      <w:r w:rsidRPr="00CD1BAE">
        <w:t>)</w:t>
      </w:r>
      <w:r>
        <w:t xml:space="preserve">, Ν, ο αριθμός των δειγμάτων, </w:t>
      </w:r>
      <w:r>
        <w:rPr>
          <w:lang w:val="en-US"/>
        </w:rPr>
        <w:t>q</w:t>
      </w:r>
      <w:r w:rsidRPr="00CD1BAE">
        <w:t xml:space="preserve"> </w:t>
      </w:r>
      <w:r>
        <w:t xml:space="preserve">το πραγματικό σφάλμα. Χρησιμοποιώντας το </w:t>
      </w:r>
      <w:r>
        <w:rPr>
          <w:lang w:val="en-US"/>
        </w:rPr>
        <w:t>z</w:t>
      </w:r>
      <w:r w:rsidRPr="00CD1BAE">
        <w:t xml:space="preserve"> </w:t>
      </w:r>
      <w:r>
        <w:t xml:space="preserve">(το άνω όριο εμπιστοσύνης) σαν εκτίμηση του σφάλματος σε έναν κόμβο, το σφάλμα αυτό υπολογίζεται </w:t>
      </w:r>
      <w:r w:rsidR="0072166C">
        <w:t>ως εξής</w:t>
      </w:r>
    </w:p>
    <w:p w:rsidR="0072166C" w:rsidRDefault="007123D0" w:rsidP="00CD1BAE">
      <w:pPr>
        <w:autoSpaceDE w:val="0"/>
        <w:autoSpaceDN w:val="0"/>
        <w:adjustRightInd w:val="0"/>
      </w:pPr>
      <w:r>
        <w:lastRenderedPageBreak/>
        <w:pict>
          <v:shape id="_x0000_i1027" type="#_x0000_t75" style="width:173.25pt;height:71.25pt">
            <v:imagedata r:id="rId10" o:title=""/>
          </v:shape>
        </w:pict>
      </w:r>
    </w:p>
    <w:p w:rsidR="0072166C" w:rsidRPr="00851D55" w:rsidRDefault="0072166C" w:rsidP="00B42B15">
      <w:pPr>
        <w:autoSpaceDE w:val="0"/>
        <w:autoSpaceDN w:val="0"/>
        <w:adjustRightInd w:val="0"/>
        <w:jc w:val="both"/>
      </w:pPr>
      <w:r>
        <w:t xml:space="preserve">Παράδειγμα: Χρησιμοποιούμε την προηγούμενη εξίσωση για </w:t>
      </w:r>
      <w:r>
        <w:rPr>
          <w:lang w:val="en-US"/>
        </w:rPr>
        <w:t>c</w:t>
      </w:r>
      <w:r w:rsidRPr="0072166C">
        <w:t xml:space="preserve">=0.25, </w:t>
      </w:r>
      <w:r>
        <w:t>δηλ</w:t>
      </w:r>
      <w:r w:rsidRPr="0072166C">
        <w:t xml:space="preserve">. </w:t>
      </w:r>
      <w:r>
        <w:rPr>
          <w:lang w:val="en-US"/>
        </w:rPr>
        <w:t>z</w:t>
      </w:r>
      <w:r>
        <w:t>=</w:t>
      </w:r>
      <w:r w:rsidRPr="0072166C">
        <w:t>0.69.</w:t>
      </w:r>
      <w:r w:rsidR="00B42B15" w:rsidRPr="00B42B15">
        <w:t xml:space="preserve"> </w:t>
      </w:r>
      <w:r w:rsidR="00B42B15">
        <w:t xml:space="preserve">Για τον κόκκινο κυκλωμένο κόμβο ισχύει Ε=2, Ν=6, δηλ. </w:t>
      </w:r>
      <w:r w:rsidR="00B42B15">
        <w:rPr>
          <w:lang w:val="en-US"/>
        </w:rPr>
        <w:t>f</w:t>
      </w:r>
      <w:r w:rsidR="00B42B15">
        <w:t xml:space="preserve">=0.33. Από τον τύπο </w:t>
      </w:r>
      <w:r w:rsidR="00B42B15">
        <w:rPr>
          <w:lang w:val="en-US"/>
        </w:rPr>
        <w:t>e</w:t>
      </w:r>
      <w:r w:rsidR="00B42B15" w:rsidRPr="00B42B15">
        <w:t xml:space="preserve">=0.47. </w:t>
      </w:r>
      <w:r w:rsidR="00B42B15">
        <w:t>Αντί να χρησιμοποιηθεί το 0.33 σαν σφάλμα θα χρησιμοποιηθεί το 0.47. Για τον μπλε κόμβο Ε=1, Ν=2</w:t>
      </w:r>
      <w:r w:rsidR="00851D55">
        <w:t xml:space="preserve">, </w:t>
      </w:r>
      <w:r w:rsidR="00851D55">
        <w:rPr>
          <w:lang w:val="en-US"/>
        </w:rPr>
        <w:t>e</w:t>
      </w:r>
      <w:r w:rsidR="00851D55" w:rsidRPr="00851D55">
        <w:t>=</w:t>
      </w:r>
      <w:r w:rsidR="00851D55">
        <w:t xml:space="preserve">0.72. Για τον πράσινο κόμβο, έχω ίδια τιμή του </w:t>
      </w:r>
      <w:r w:rsidR="00851D55">
        <w:rPr>
          <w:lang w:val="en-US"/>
        </w:rPr>
        <w:t>e</w:t>
      </w:r>
      <w:r w:rsidR="00851D55" w:rsidRPr="00851D55">
        <w:t xml:space="preserve">, </w:t>
      </w:r>
      <w:r w:rsidR="00851D55">
        <w:t>όπως και για τον κόκκινο.</w:t>
      </w:r>
    </w:p>
    <w:p w:rsidR="00EF3BCC" w:rsidRDefault="00CB4AF5" w:rsidP="00EF3BCC">
      <w:pPr>
        <w:pStyle w:val="2"/>
        <w:ind w:left="36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color w:val="auto"/>
          <w:sz w:val="24"/>
          <w:szCs w:val="24"/>
        </w:rPr>
        <w:pict>
          <v:oval id="_x0000_s1031" style="position:absolute;left:0;text-align:left;margin-left:142.7pt;margin-top:164.55pt;width:53.25pt;height:37.5pt;z-index:4" filled="f" fillcolor="red" strokecolor="#76923c" strokeweight="2pt">
            <v:fill opacity="0"/>
          </v:oval>
        </w:pict>
      </w:r>
      <w:r>
        <w:rPr>
          <w:rFonts w:ascii="Times New Roman" w:hAnsi="Times New Roman"/>
          <w:b w:val="0"/>
          <w:bCs w:val="0"/>
          <w:noProof/>
          <w:color w:val="auto"/>
          <w:sz w:val="24"/>
          <w:szCs w:val="24"/>
        </w:rPr>
        <w:pict>
          <v:oval id="_x0000_s1030" style="position:absolute;left:0;text-align:left;margin-left:97.7pt;margin-top:164.55pt;width:53.25pt;height:37.5pt;z-index:3" filled="f" fillcolor="red" strokecolor="#002060" strokeweight="2pt">
            <v:fill opacity="0"/>
          </v:oval>
        </w:pict>
      </w:r>
      <w:r>
        <w:rPr>
          <w:rFonts w:ascii="Times New Roman" w:hAnsi="Times New Roman"/>
          <w:b w:val="0"/>
          <w:bCs w:val="0"/>
          <w:noProof/>
          <w:color w:val="auto"/>
          <w:sz w:val="24"/>
          <w:szCs w:val="24"/>
        </w:rPr>
        <w:pict>
          <v:oval id="_x0000_s1029" style="position:absolute;left:0;text-align:left;margin-left:51.95pt;margin-top:164.55pt;width:53.25pt;height:37.5pt;z-index:2" filled="f" fillcolor="red" strokecolor="red" strokeweight="2pt">
            <v:fill opacity="0"/>
          </v:oval>
        </w:pict>
      </w:r>
      <w:r w:rsidR="007123D0" w:rsidRPr="00CB4AF5">
        <w:rPr>
          <w:rFonts w:ascii="Times New Roman" w:hAnsi="Times New Roman"/>
          <w:b w:val="0"/>
          <w:bCs w:val="0"/>
          <w:color w:val="auto"/>
          <w:sz w:val="24"/>
          <w:szCs w:val="24"/>
        </w:rPr>
        <w:pict>
          <v:shape id="_x0000_i1028" type="#_x0000_t75" style="width:236.25pt;height:201.75pt">
            <v:imagedata r:id="rId11" o:title=""/>
          </v:shape>
        </w:pict>
      </w:r>
    </w:p>
    <w:p w:rsidR="00F91CA3" w:rsidRDefault="00F91CA3" w:rsidP="000172DA">
      <w:pPr>
        <w:pStyle w:val="2"/>
        <w:spacing w:before="0" w:beforeAutospacing="0" w:after="0" w:afterAutospacing="0"/>
        <w:ind w:left="35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Οι τρείς εκτιμήσεις σφάλματος συνδυάζονται με το ποσοστό των παραδειγμάτων που καλύπτουν, δηλ. 6:2:6. (</w:t>
      </w:r>
      <w:proofErr w:type="spellStart"/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Συνδ</w:t>
      </w:r>
      <w:proofErr w:type="spellEnd"/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σφάλμα = (6/14)*0.47 + (2/14)*0.72 + (6/14)*0.47 = 0.51</w:t>
      </w:r>
      <w:r w:rsidR="00B163F0">
        <w:rPr>
          <w:rFonts w:ascii="Times New Roman" w:hAnsi="Times New Roman"/>
          <w:b w:val="0"/>
          <w:bCs w:val="0"/>
          <w:color w:val="auto"/>
          <w:sz w:val="24"/>
          <w:szCs w:val="24"/>
        </w:rPr>
        <w:t>)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:rsidR="000172DA" w:rsidRDefault="000172DA" w:rsidP="000172DA">
      <w:pPr>
        <w:pStyle w:val="2"/>
        <w:spacing w:before="0" w:beforeAutospacing="0" w:after="0" w:afterAutospacing="0"/>
        <w:ind w:left="35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4A4F02" w:rsidRPr="004A4F02" w:rsidRDefault="004A4F02" w:rsidP="000172DA">
      <w:pPr>
        <w:pStyle w:val="2"/>
        <w:spacing w:before="0" w:beforeAutospacing="0" w:after="0" w:afterAutospacing="0"/>
        <w:ind w:left="35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Στον μητρικό τους κόμβο έχω 9 κακά παραδείγματα και 5 καλά.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f</w:t>
      </w:r>
      <w:r w:rsidRPr="004A4F02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=5/14.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e</w:t>
      </w:r>
      <w:r w:rsidRPr="004A4F02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=0.46. </w:t>
      </w:r>
      <w:r w:rsidR="000172DA">
        <w:rPr>
          <w:rFonts w:ascii="Times New Roman" w:hAnsi="Times New Roman"/>
          <w:b w:val="0"/>
          <w:bCs w:val="0"/>
          <w:color w:val="auto"/>
          <w:sz w:val="24"/>
          <w:szCs w:val="24"/>
        </w:rPr>
        <w:t>Επειδή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αυτό το σφάλμα είναι </w:t>
      </w:r>
      <w:r w:rsidR="000172DA">
        <w:rPr>
          <w:rFonts w:ascii="Times New Roman" w:hAnsi="Times New Roman"/>
          <w:b w:val="0"/>
          <w:bCs w:val="0"/>
          <w:color w:val="auto"/>
          <w:sz w:val="24"/>
          <w:szCs w:val="24"/>
        </w:rPr>
        <w:t>μικρότερο από το 0.51, οι τρεις θυγατρικοί κόμβοι κλαδεύονται.</w:t>
      </w:r>
    </w:p>
    <w:sectPr w:rsidR="004A4F02" w:rsidRPr="004A4F02" w:rsidSect="00372378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B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3025"/>
    <w:multiLevelType w:val="hybridMultilevel"/>
    <w:tmpl w:val="1382E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64E77"/>
    <w:multiLevelType w:val="multilevel"/>
    <w:tmpl w:val="138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3C2F64"/>
    <w:multiLevelType w:val="hybridMultilevel"/>
    <w:tmpl w:val="16867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973F2"/>
    <w:multiLevelType w:val="hybridMultilevel"/>
    <w:tmpl w:val="14E4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076C6"/>
    <w:multiLevelType w:val="hybridMultilevel"/>
    <w:tmpl w:val="B05C6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055"/>
    <w:rsid w:val="00000D59"/>
    <w:rsid w:val="000172DA"/>
    <w:rsid w:val="0001730F"/>
    <w:rsid w:val="00020094"/>
    <w:rsid w:val="00022B5E"/>
    <w:rsid w:val="00027B62"/>
    <w:rsid w:val="00035752"/>
    <w:rsid w:val="000365CE"/>
    <w:rsid w:val="000367AF"/>
    <w:rsid w:val="0004090D"/>
    <w:rsid w:val="0004480F"/>
    <w:rsid w:val="00065059"/>
    <w:rsid w:val="000748ED"/>
    <w:rsid w:val="00081B99"/>
    <w:rsid w:val="000835D9"/>
    <w:rsid w:val="00085834"/>
    <w:rsid w:val="000929A1"/>
    <w:rsid w:val="000944B1"/>
    <w:rsid w:val="0009451E"/>
    <w:rsid w:val="00095C39"/>
    <w:rsid w:val="000A1324"/>
    <w:rsid w:val="000B3DE5"/>
    <w:rsid w:val="000C618C"/>
    <w:rsid w:val="000D341D"/>
    <w:rsid w:val="000D5B47"/>
    <w:rsid w:val="000D7C78"/>
    <w:rsid w:val="000E0D4F"/>
    <w:rsid w:val="000E3A80"/>
    <w:rsid w:val="001006AF"/>
    <w:rsid w:val="00101EDE"/>
    <w:rsid w:val="00110472"/>
    <w:rsid w:val="00124026"/>
    <w:rsid w:val="0012532C"/>
    <w:rsid w:val="00141D63"/>
    <w:rsid w:val="00144869"/>
    <w:rsid w:val="00156817"/>
    <w:rsid w:val="00160206"/>
    <w:rsid w:val="0016661D"/>
    <w:rsid w:val="00167F86"/>
    <w:rsid w:val="00175A85"/>
    <w:rsid w:val="00176E9C"/>
    <w:rsid w:val="001928B4"/>
    <w:rsid w:val="001A33AA"/>
    <w:rsid w:val="001A5321"/>
    <w:rsid w:val="001A5800"/>
    <w:rsid w:val="001B0DCC"/>
    <w:rsid w:val="001D7395"/>
    <w:rsid w:val="001E484D"/>
    <w:rsid w:val="001F7881"/>
    <w:rsid w:val="00204AA8"/>
    <w:rsid w:val="00205E05"/>
    <w:rsid w:val="0023440A"/>
    <w:rsid w:val="00234528"/>
    <w:rsid w:val="002357C8"/>
    <w:rsid w:val="00236FB8"/>
    <w:rsid w:val="00270B58"/>
    <w:rsid w:val="0027417F"/>
    <w:rsid w:val="002758FF"/>
    <w:rsid w:val="0028426D"/>
    <w:rsid w:val="002847C0"/>
    <w:rsid w:val="002902D2"/>
    <w:rsid w:val="00297613"/>
    <w:rsid w:val="002A16EA"/>
    <w:rsid w:val="002B0B85"/>
    <w:rsid w:val="002B27B1"/>
    <w:rsid w:val="002B3156"/>
    <w:rsid w:val="002B7827"/>
    <w:rsid w:val="002C5A57"/>
    <w:rsid w:val="002C7EC3"/>
    <w:rsid w:val="002D57B8"/>
    <w:rsid w:val="002F1A88"/>
    <w:rsid w:val="002F3F23"/>
    <w:rsid w:val="003127DB"/>
    <w:rsid w:val="00320AE7"/>
    <w:rsid w:val="00336AF7"/>
    <w:rsid w:val="00337276"/>
    <w:rsid w:val="00337B85"/>
    <w:rsid w:val="00341C10"/>
    <w:rsid w:val="00344640"/>
    <w:rsid w:val="00354874"/>
    <w:rsid w:val="00354F37"/>
    <w:rsid w:val="003574E3"/>
    <w:rsid w:val="00372378"/>
    <w:rsid w:val="003814FC"/>
    <w:rsid w:val="0038619E"/>
    <w:rsid w:val="00392065"/>
    <w:rsid w:val="00395551"/>
    <w:rsid w:val="003A00FE"/>
    <w:rsid w:val="003D6A32"/>
    <w:rsid w:val="003E3F4F"/>
    <w:rsid w:val="003F0B48"/>
    <w:rsid w:val="003F538A"/>
    <w:rsid w:val="004049C7"/>
    <w:rsid w:val="00404EA7"/>
    <w:rsid w:val="00412760"/>
    <w:rsid w:val="0041776D"/>
    <w:rsid w:val="0042715C"/>
    <w:rsid w:val="00437BA5"/>
    <w:rsid w:val="0044070F"/>
    <w:rsid w:val="00443550"/>
    <w:rsid w:val="00443947"/>
    <w:rsid w:val="004472DF"/>
    <w:rsid w:val="00452A10"/>
    <w:rsid w:val="00454CF6"/>
    <w:rsid w:val="00460CAF"/>
    <w:rsid w:val="00492147"/>
    <w:rsid w:val="004932CD"/>
    <w:rsid w:val="00494724"/>
    <w:rsid w:val="004A1239"/>
    <w:rsid w:val="004A326B"/>
    <w:rsid w:val="004A4352"/>
    <w:rsid w:val="004A4F02"/>
    <w:rsid w:val="004B4FF3"/>
    <w:rsid w:val="004C1AFC"/>
    <w:rsid w:val="004C6ED2"/>
    <w:rsid w:val="004C7C3D"/>
    <w:rsid w:val="004D40EF"/>
    <w:rsid w:val="004E0E26"/>
    <w:rsid w:val="00506BA8"/>
    <w:rsid w:val="00534AA7"/>
    <w:rsid w:val="00537780"/>
    <w:rsid w:val="005427AA"/>
    <w:rsid w:val="0054596F"/>
    <w:rsid w:val="0055029A"/>
    <w:rsid w:val="00550B83"/>
    <w:rsid w:val="00560656"/>
    <w:rsid w:val="00561872"/>
    <w:rsid w:val="00585542"/>
    <w:rsid w:val="005946B7"/>
    <w:rsid w:val="005957D6"/>
    <w:rsid w:val="00597378"/>
    <w:rsid w:val="005A5352"/>
    <w:rsid w:val="005A535F"/>
    <w:rsid w:val="005A7FC5"/>
    <w:rsid w:val="005C3CE8"/>
    <w:rsid w:val="005D498C"/>
    <w:rsid w:val="005E1AC6"/>
    <w:rsid w:val="005F45C7"/>
    <w:rsid w:val="005F5779"/>
    <w:rsid w:val="005F5E42"/>
    <w:rsid w:val="005F5EA9"/>
    <w:rsid w:val="00623801"/>
    <w:rsid w:val="00624824"/>
    <w:rsid w:val="00635573"/>
    <w:rsid w:val="00640681"/>
    <w:rsid w:val="00646D67"/>
    <w:rsid w:val="00647E50"/>
    <w:rsid w:val="00657158"/>
    <w:rsid w:val="00670107"/>
    <w:rsid w:val="0067234E"/>
    <w:rsid w:val="00672D88"/>
    <w:rsid w:val="00682C7C"/>
    <w:rsid w:val="00684484"/>
    <w:rsid w:val="00686D7B"/>
    <w:rsid w:val="006A0CAE"/>
    <w:rsid w:val="006B30C6"/>
    <w:rsid w:val="006B3A84"/>
    <w:rsid w:val="006C151A"/>
    <w:rsid w:val="006D5031"/>
    <w:rsid w:val="006E0CDD"/>
    <w:rsid w:val="006E18EB"/>
    <w:rsid w:val="006F7163"/>
    <w:rsid w:val="007103C1"/>
    <w:rsid w:val="007123D0"/>
    <w:rsid w:val="00714F8C"/>
    <w:rsid w:val="0072166C"/>
    <w:rsid w:val="007324E2"/>
    <w:rsid w:val="00732A22"/>
    <w:rsid w:val="00751FE3"/>
    <w:rsid w:val="0076447A"/>
    <w:rsid w:val="0077472C"/>
    <w:rsid w:val="007A3055"/>
    <w:rsid w:val="007D0C64"/>
    <w:rsid w:val="007E1B78"/>
    <w:rsid w:val="007F03C4"/>
    <w:rsid w:val="007F08AA"/>
    <w:rsid w:val="007F18D7"/>
    <w:rsid w:val="007F3E6B"/>
    <w:rsid w:val="007F6E3F"/>
    <w:rsid w:val="008028AA"/>
    <w:rsid w:val="0080340E"/>
    <w:rsid w:val="008127F5"/>
    <w:rsid w:val="008155FF"/>
    <w:rsid w:val="00820E44"/>
    <w:rsid w:val="008314E8"/>
    <w:rsid w:val="00835B47"/>
    <w:rsid w:val="00836000"/>
    <w:rsid w:val="00842F74"/>
    <w:rsid w:val="008446BD"/>
    <w:rsid w:val="00846B61"/>
    <w:rsid w:val="00850DE4"/>
    <w:rsid w:val="00851D55"/>
    <w:rsid w:val="00853900"/>
    <w:rsid w:val="00870C95"/>
    <w:rsid w:val="0088217E"/>
    <w:rsid w:val="00882499"/>
    <w:rsid w:val="00887CB2"/>
    <w:rsid w:val="00891606"/>
    <w:rsid w:val="008B4383"/>
    <w:rsid w:val="008B5CF5"/>
    <w:rsid w:val="008C6FB5"/>
    <w:rsid w:val="008C77E7"/>
    <w:rsid w:val="008D135F"/>
    <w:rsid w:val="008D2BB0"/>
    <w:rsid w:val="008E307F"/>
    <w:rsid w:val="008E5601"/>
    <w:rsid w:val="008E6D50"/>
    <w:rsid w:val="008F5BCA"/>
    <w:rsid w:val="00902D9F"/>
    <w:rsid w:val="00906311"/>
    <w:rsid w:val="00924854"/>
    <w:rsid w:val="009302F8"/>
    <w:rsid w:val="00946DD8"/>
    <w:rsid w:val="00946E63"/>
    <w:rsid w:val="00952A21"/>
    <w:rsid w:val="00961784"/>
    <w:rsid w:val="00987FCA"/>
    <w:rsid w:val="00990536"/>
    <w:rsid w:val="00994B2C"/>
    <w:rsid w:val="009A0B69"/>
    <w:rsid w:val="009A3C5A"/>
    <w:rsid w:val="009B1A52"/>
    <w:rsid w:val="009B42C6"/>
    <w:rsid w:val="009B5953"/>
    <w:rsid w:val="009B76C9"/>
    <w:rsid w:val="009C0DBE"/>
    <w:rsid w:val="009C23AE"/>
    <w:rsid w:val="009D700D"/>
    <w:rsid w:val="009E4547"/>
    <w:rsid w:val="009F7E55"/>
    <w:rsid w:val="00A0586C"/>
    <w:rsid w:val="00A11F42"/>
    <w:rsid w:val="00A1652A"/>
    <w:rsid w:val="00A267E4"/>
    <w:rsid w:val="00A27F61"/>
    <w:rsid w:val="00A32EC8"/>
    <w:rsid w:val="00A3706E"/>
    <w:rsid w:val="00A43C9F"/>
    <w:rsid w:val="00A441FE"/>
    <w:rsid w:val="00A51070"/>
    <w:rsid w:val="00A52FAE"/>
    <w:rsid w:val="00A541CB"/>
    <w:rsid w:val="00A62918"/>
    <w:rsid w:val="00A8139E"/>
    <w:rsid w:val="00A936EF"/>
    <w:rsid w:val="00AA19FA"/>
    <w:rsid w:val="00AA3217"/>
    <w:rsid w:val="00AA3E15"/>
    <w:rsid w:val="00AB07B1"/>
    <w:rsid w:val="00AC1CBC"/>
    <w:rsid w:val="00AC24D4"/>
    <w:rsid w:val="00AC4A11"/>
    <w:rsid w:val="00AD04BA"/>
    <w:rsid w:val="00AD07DD"/>
    <w:rsid w:val="00AD1FBC"/>
    <w:rsid w:val="00AE016A"/>
    <w:rsid w:val="00AF65E0"/>
    <w:rsid w:val="00AF69F6"/>
    <w:rsid w:val="00AF6B81"/>
    <w:rsid w:val="00B0740B"/>
    <w:rsid w:val="00B121C2"/>
    <w:rsid w:val="00B127C7"/>
    <w:rsid w:val="00B134B3"/>
    <w:rsid w:val="00B14227"/>
    <w:rsid w:val="00B163F0"/>
    <w:rsid w:val="00B16714"/>
    <w:rsid w:val="00B2280F"/>
    <w:rsid w:val="00B22E8D"/>
    <w:rsid w:val="00B250BF"/>
    <w:rsid w:val="00B31AE6"/>
    <w:rsid w:val="00B34724"/>
    <w:rsid w:val="00B42B15"/>
    <w:rsid w:val="00B476FF"/>
    <w:rsid w:val="00B5041C"/>
    <w:rsid w:val="00B54D32"/>
    <w:rsid w:val="00B559C7"/>
    <w:rsid w:val="00B55B29"/>
    <w:rsid w:val="00B55B9A"/>
    <w:rsid w:val="00B5643F"/>
    <w:rsid w:val="00B619FE"/>
    <w:rsid w:val="00B639A0"/>
    <w:rsid w:val="00B64FD8"/>
    <w:rsid w:val="00B65BB9"/>
    <w:rsid w:val="00B81C25"/>
    <w:rsid w:val="00B85C88"/>
    <w:rsid w:val="00B860AC"/>
    <w:rsid w:val="00BA1D60"/>
    <w:rsid w:val="00BB1338"/>
    <w:rsid w:val="00BB5E10"/>
    <w:rsid w:val="00BB674C"/>
    <w:rsid w:val="00BD3C5C"/>
    <w:rsid w:val="00BF6A1F"/>
    <w:rsid w:val="00C01921"/>
    <w:rsid w:val="00C030C2"/>
    <w:rsid w:val="00C070A9"/>
    <w:rsid w:val="00C142E9"/>
    <w:rsid w:val="00C1671D"/>
    <w:rsid w:val="00C21750"/>
    <w:rsid w:val="00C24C22"/>
    <w:rsid w:val="00C25900"/>
    <w:rsid w:val="00C3201E"/>
    <w:rsid w:val="00C334D4"/>
    <w:rsid w:val="00C473B2"/>
    <w:rsid w:val="00C55DF6"/>
    <w:rsid w:val="00C600AB"/>
    <w:rsid w:val="00C614ED"/>
    <w:rsid w:val="00C72373"/>
    <w:rsid w:val="00C8024C"/>
    <w:rsid w:val="00C81693"/>
    <w:rsid w:val="00C8385A"/>
    <w:rsid w:val="00C86795"/>
    <w:rsid w:val="00C875D8"/>
    <w:rsid w:val="00C923CA"/>
    <w:rsid w:val="00CA48B8"/>
    <w:rsid w:val="00CB036B"/>
    <w:rsid w:val="00CB4AF5"/>
    <w:rsid w:val="00CB4E5D"/>
    <w:rsid w:val="00CC2307"/>
    <w:rsid w:val="00CC378A"/>
    <w:rsid w:val="00CD1BAE"/>
    <w:rsid w:val="00CD5658"/>
    <w:rsid w:val="00CE5007"/>
    <w:rsid w:val="00CE6750"/>
    <w:rsid w:val="00CF3D28"/>
    <w:rsid w:val="00CF4254"/>
    <w:rsid w:val="00CF5D54"/>
    <w:rsid w:val="00CF698E"/>
    <w:rsid w:val="00D23C59"/>
    <w:rsid w:val="00D2493A"/>
    <w:rsid w:val="00D31D2E"/>
    <w:rsid w:val="00D4116C"/>
    <w:rsid w:val="00D475CD"/>
    <w:rsid w:val="00D47ADE"/>
    <w:rsid w:val="00D711BF"/>
    <w:rsid w:val="00D74376"/>
    <w:rsid w:val="00D74585"/>
    <w:rsid w:val="00D840AD"/>
    <w:rsid w:val="00DA0517"/>
    <w:rsid w:val="00DA58A7"/>
    <w:rsid w:val="00DB777E"/>
    <w:rsid w:val="00DD2C77"/>
    <w:rsid w:val="00DF0D60"/>
    <w:rsid w:val="00DF19AE"/>
    <w:rsid w:val="00DF1FBE"/>
    <w:rsid w:val="00DF4802"/>
    <w:rsid w:val="00E00029"/>
    <w:rsid w:val="00E00295"/>
    <w:rsid w:val="00E00E0C"/>
    <w:rsid w:val="00E04055"/>
    <w:rsid w:val="00E10D4C"/>
    <w:rsid w:val="00E1103F"/>
    <w:rsid w:val="00E152FA"/>
    <w:rsid w:val="00E23044"/>
    <w:rsid w:val="00E23B79"/>
    <w:rsid w:val="00E45E6A"/>
    <w:rsid w:val="00E50BB1"/>
    <w:rsid w:val="00E56C9E"/>
    <w:rsid w:val="00E821DC"/>
    <w:rsid w:val="00E85DBE"/>
    <w:rsid w:val="00E871C4"/>
    <w:rsid w:val="00E919F7"/>
    <w:rsid w:val="00E95C15"/>
    <w:rsid w:val="00EA16A2"/>
    <w:rsid w:val="00EA37B4"/>
    <w:rsid w:val="00EB5E92"/>
    <w:rsid w:val="00ED3594"/>
    <w:rsid w:val="00ED5DC1"/>
    <w:rsid w:val="00EE1A01"/>
    <w:rsid w:val="00EE4D6A"/>
    <w:rsid w:val="00EE5379"/>
    <w:rsid w:val="00EE652F"/>
    <w:rsid w:val="00EF0248"/>
    <w:rsid w:val="00EF3BCC"/>
    <w:rsid w:val="00EF790A"/>
    <w:rsid w:val="00F27DFF"/>
    <w:rsid w:val="00F349A9"/>
    <w:rsid w:val="00F374A0"/>
    <w:rsid w:val="00F43BD1"/>
    <w:rsid w:val="00F47607"/>
    <w:rsid w:val="00F47F72"/>
    <w:rsid w:val="00F53884"/>
    <w:rsid w:val="00F53A6D"/>
    <w:rsid w:val="00F56D07"/>
    <w:rsid w:val="00F732AA"/>
    <w:rsid w:val="00F76940"/>
    <w:rsid w:val="00F77D91"/>
    <w:rsid w:val="00F813CB"/>
    <w:rsid w:val="00F8187B"/>
    <w:rsid w:val="00F82349"/>
    <w:rsid w:val="00F84E3F"/>
    <w:rsid w:val="00F91CA3"/>
    <w:rsid w:val="00FA575C"/>
    <w:rsid w:val="00FA68AF"/>
    <w:rsid w:val="00FA7D9F"/>
    <w:rsid w:val="00FB0467"/>
    <w:rsid w:val="00FC4B70"/>
    <w:rsid w:val="00FD65F6"/>
    <w:rsid w:val="00FD732E"/>
    <w:rsid w:val="00FD7B76"/>
    <w:rsid w:val="00FE0796"/>
    <w:rsid w:val="00FE2E14"/>
    <w:rsid w:val="00FE58B2"/>
    <w:rsid w:val="00F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A85"/>
    <w:rPr>
      <w:sz w:val="24"/>
      <w:szCs w:val="24"/>
    </w:rPr>
  </w:style>
  <w:style w:type="paragraph" w:styleId="2">
    <w:name w:val="heading 2"/>
    <w:basedOn w:val="a"/>
    <w:qFormat/>
    <w:rsid w:val="007A3055"/>
    <w:pPr>
      <w:spacing w:before="100" w:beforeAutospacing="1" w:after="100" w:afterAutospacing="1"/>
      <w:outlineLvl w:val="1"/>
    </w:pPr>
    <w:rPr>
      <w:rFonts w:ascii="Verdana" w:hAnsi="Verdana"/>
      <w:b/>
      <w:bCs/>
      <w:color w:val="66669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rsid w:val="007A3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lips">
    <w:name w:val="clips"/>
    <w:basedOn w:val="a"/>
    <w:rsid w:val="007A305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-">
    <w:name w:val="Hyperlink"/>
    <w:basedOn w:val="a0"/>
    <w:rsid w:val="00372378"/>
    <w:rPr>
      <w:color w:val="0000FF"/>
      <w:u w:val="single"/>
    </w:rPr>
  </w:style>
  <w:style w:type="character" w:styleId="-0">
    <w:name w:val="FollowedHyperlink"/>
    <w:basedOn w:val="a0"/>
    <w:rsid w:val="00CF4254"/>
    <w:rPr>
      <w:color w:val="800080"/>
      <w:u w:val="single"/>
    </w:rPr>
  </w:style>
  <w:style w:type="table" w:styleId="a3">
    <w:name w:val="Table Grid"/>
    <w:basedOn w:val="a1"/>
    <w:rsid w:val="000E3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s93q6iax">
    <w:name w:val="gs93q6iax"/>
    <w:basedOn w:val="a0"/>
    <w:rsid w:val="000A1324"/>
  </w:style>
  <w:style w:type="paragraph" w:styleId="Web">
    <w:name w:val="Normal (Web)"/>
    <w:basedOn w:val="a"/>
    <w:uiPriority w:val="99"/>
    <w:unhideWhenUsed/>
    <w:rsid w:val="000A13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WAIKATO.AC.NZ/ML/WE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1718C-EC65-4AC9-9FCB-92B300CF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482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CLIPS Tutorial 5 - Truth and control</vt:lpstr>
      <vt:lpstr>CLIPS Tutorial 5 - Truth and control</vt:lpstr>
    </vt:vector>
  </TitlesOfParts>
  <Company/>
  <LinksUpToDate>false</LinksUpToDate>
  <CharactersWithSpaces>3082</CharactersWithSpaces>
  <SharedDoc>false</SharedDoc>
  <HLinks>
    <vt:vector size="6" baseType="variant"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http://www.cs.waikato.ac.nz/ML/WEKA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Tutorial 5 - Truth and control</dc:title>
  <dc:creator>KERMAN</dc:creator>
  <cp:lastModifiedBy>Katia</cp:lastModifiedBy>
  <cp:revision>20</cp:revision>
  <cp:lastPrinted>2007-04-27T07:54:00Z</cp:lastPrinted>
  <dcterms:created xsi:type="dcterms:W3CDTF">2014-02-15T16:07:00Z</dcterms:created>
  <dcterms:modified xsi:type="dcterms:W3CDTF">2014-02-16T18:29:00Z</dcterms:modified>
</cp:coreProperties>
</file>